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46" w:rsidRDefault="00022F46" w:rsidP="00EF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Комплексный анализ </w:t>
      </w:r>
    </w:p>
    <w:p w:rsidR="00EF2473" w:rsidRPr="00EF2473" w:rsidRDefault="00022F46" w:rsidP="00EF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F2473" w:rsidRPr="00EF2473">
        <w:rPr>
          <w:rFonts w:ascii="Times New Roman" w:hAnsi="Times New Roman" w:cs="Times New Roman"/>
          <w:b/>
          <w:sz w:val="28"/>
          <w:szCs w:val="28"/>
        </w:rPr>
        <w:t xml:space="preserve"> итога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D45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ГИА основного и </w:t>
      </w:r>
      <w:r w:rsidR="007D4577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периода </w:t>
      </w:r>
    </w:p>
    <w:p w:rsidR="00A628FF" w:rsidRPr="00EF2473" w:rsidRDefault="00022F46" w:rsidP="00EF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EF2473" w:rsidRPr="00EF247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3777C">
        <w:rPr>
          <w:rFonts w:ascii="Times New Roman" w:hAnsi="Times New Roman" w:cs="Times New Roman"/>
          <w:b/>
          <w:sz w:val="28"/>
          <w:szCs w:val="28"/>
        </w:rPr>
        <w:t>2</w:t>
      </w:r>
      <w:r w:rsidR="00EF2473" w:rsidRPr="00EF2473">
        <w:rPr>
          <w:rFonts w:ascii="Times New Roman" w:hAnsi="Times New Roman" w:cs="Times New Roman"/>
          <w:b/>
          <w:sz w:val="28"/>
          <w:szCs w:val="28"/>
        </w:rPr>
        <w:t xml:space="preserve"> год в </w:t>
      </w:r>
      <w:r w:rsidR="00F3777C">
        <w:rPr>
          <w:rFonts w:ascii="Times New Roman" w:hAnsi="Times New Roman" w:cs="Times New Roman"/>
          <w:b/>
          <w:sz w:val="28"/>
          <w:szCs w:val="28"/>
        </w:rPr>
        <w:t>Тес-Хемском кожууне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2473" w:rsidRDefault="00EF2473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17056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0538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Результаты ЕГЭ выпускников</w:t>
      </w:r>
      <w:r w:rsidRPr="00A628FF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A628F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11 классов</w:t>
      </w:r>
    </w:p>
    <w:p w:rsidR="00170564" w:rsidRPr="00E34B81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967">
        <w:rPr>
          <w:rFonts w:ascii="Times New Roman" w:eastAsia="Calibri" w:hAnsi="Times New Roman" w:cs="Times New Roman"/>
          <w:b/>
          <w:sz w:val="28"/>
          <w:szCs w:val="28"/>
        </w:rPr>
        <w:t xml:space="preserve">По русскому языку: 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всего выпускников </w:t>
      </w:r>
      <w:r w:rsidRPr="00170564">
        <w:rPr>
          <w:rFonts w:ascii="Times New Roman" w:eastAsia="Calibri" w:hAnsi="Times New Roman" w:cs="Times New Roman"/>
          <w:b/>
          <w:sz w:val="28"/>
          <w:szCs w:val="28"/>
        </w:rPr>
        <w:t>11  классов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3777C">
        <w:rPr>
          <w:rFonts w:ascii="Times New Roman" w:eastAsia="Calibri" w:hAnsi="Times New Roman" w:cs="Times New Roman"/>
          <w:sz w:val="28"/>
          <w:szCs w:val="28"/>
        </w:rPr>
        <w:t>4</w:t>
      </w:r>
      <w:r w:rsidR="00CE39E9">
        <w:rPr>
          <w:rFonts w:ascii="Times New Roman" w:eastAsia="Calibri" w:hAnsi="Times New Roman" w:cs="Times New Roman"/>
          <w:sz w:val="28"/>
          <w:szCs w:val="28"/>
        </w:rPr>
        <w:t>7</w:t>
      </w:r>
      <w:r w:rsidRPr="00170564">
        <w:rPr>
          <w:rFonts w:ascii="Times New Roman" w:eastAsia="Calibri" w:hAnsi="Times New Roman" w:cs="Times New Roman"/>
          <w:b/>
          <w:sz w:val="28"/>
          <w:szCs w:val="28"/>
        </w:rPr>
        <w:t xml:space="preserve"> чел.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9E9">
        <w:rPr>
          <w:rFonts w:ascii="Times New Roman" w:eastAsia="Calibri" w:hAnsi="Times New Roman" w:cs="Times New Roman"/>
          <w:sz w:val="28"/>
          <w:szCs w:val="28"/>
        </w:rPr>
        <w:t>Сдав</w:t>
      </w:r>
      <w:r w:rsidR="00512094">
        <w:rPr>
          <w:rFonts w:ascii="Times New Roman" w:eastAsia="Calibri" w:hAnsi="Times New Roman" w:cs="Times New Roman"/>
          <w:sz w:val="28"/>
          <w:szCs w:val="28"/>
        </w:rPr>
        <w:t>а</w:t>
      </w:r>
      <w:r w:rsidR="00CE39E9">
        <w:rPr>
          <w:rFonts w:ascii="Times New Roman" w:eastAsia="Calibri" w:hAnsi="Times New Roman" w:cs="Times New Roman"/>
          <w:sz w:val="28"/>
          <w:szCs w:val="28"/>
        </w:rPr>
        <w:t xml:space="preserve">ли ЕГЭ-45 чел </w:t>
      </w:r>
      <w:r w:rsidRPr="00BB3967">
        <w:rPr>
          <w:rFonts w:ascii="Times New Roman" w:eastAsia="Calibri" w:hAnsi="Times New Roman" w:cs="Times New Roman"/>
          <w:sz w:val="28"/>
          <w:szCs w:val="28"/>
        </w:rPr>
        <w:t>(</w:t>
      </w:r>
      <w:r w:rsidRPr="009D03E6">
        <w:rPr>
          <w:rFonts w:ascii="Times New Roman" w:eastAsia="Calibri" w:hAnsi="Times New Roman" w:cs="Times New Roman"/>
          <w:sz w:val="28"/>
          <w:szCs w:val="28"/>
        </w:rPr>
        <w:t>в 202</w:t>
      </w:r>
      <w:r w:rsidR="009D03E6" w:rsidRPr="009D03E6">
        <w:rPr>
          <w:rFonts w:ascii="Times New Roman" w:eastAsia="Calibri" w:hAnsi="Times New Roman" w:cs="Times New Roman"/>
          <w:sz w:val="28"/>
          <w:szCs w:val="28"/>
        </w:rPr>
        <w:t>1</w:t>
      </w:r>
      <w:r w:rsidRPr="009D03E6">
        <w:rPr>
          <w:rFonts w:ascii="Times New Roman" w:eastAsia="Calibri" w:hAnsi="Times New Roman" w:cs="Times New Roman"/>
          <w:sz w:val="28"/>
          <w:szCs w:val="28"/>
        </w:rPr>
        <w:t xml:space="preserve"> г. – </w:t>
      </w:r>
      <w:r w:rsidR="009D03E6" w:rsidRPr="009D03E6">
        <w:rPr>
          <w:rFonts w:ascii="Times New Roman" w:eastAsia="Calibri" w:hAnsi="Times New Roman" w:cs="Times New Roman"/>
          <w:sz w:val="28"/>
          <w:szCs w:val="28"/>
        </w:rPr>
        <w:t>50</w:t>
      </w:r>
      <w:r w:rsidRPr="00210385">
        <w:rPr>
          <w:rFonts w:ascii="Times New Roman" w:eastAsia="Calibri" w:hAnsi="Times New Roman" w:cs="Times New Roman"/>
          <w:sz w:val="28"/>
          <w:szCs w:val="28"/>
        </w:rPr>
        <w:t>, 202</w:t>
      </w:r>
      <w:r w:rsidR="009D03E6" w:rsidRPr="00210385">
        <w:rPr>
          <w:rFonts w:ascii="Times New Roman" w:eastAsia="Calibri" w:hAnsi="Times New Roman" w:cs="Times New Roman"/>
          <w:sz w:val="28"/>
          <w:szCs w:val="28"/>
        </w:rPr>
        <w:t>0</w:t>
      </w:r>
      <w:r w:rsidRPr="00210385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CE39E9">
        <w:rPr>
          <w:rFonts w:ascii="Times New Roman" w:eastAsia="Calibri" w:hAnsi="Times New Roman" w:cs="Times New Roman"/>
          <w:sz w:val="28"/>
          <w:szCs w:val="28"/>
        </w:rPr>
        <w:t>–</w:t>
      </w:r>
      <w:r w:rsidRPr="00210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0385" w:rsidRPr="00210385">
        <w:rPr>
          <w:rFonts w:ascii="Times New Roman" w:eastAsia="Calibri" w:hAnsi="Times New Roman" w:cs="Times New Roman"/>
          <w:sz w:val="28"/>
          <w:szCs w:val="28"/>
        </w:rPr>
        <w:t>45</w:t>
      </w:r>
      <w:r w:rsidRPr="0021038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всего преодолели минимальный порог – </w:t>
      </w:r>
      <w:r w:rsidR="004F15C9">
        <w:rPr>
          <w:rFonts w:ascii="Times New Roman" w:eastAsia="Calibri" w:hAnsi="Times New Roman" w:cs="Times New Roman"/>
          <w:sz w:val="28"/>
          <w:szCs w:val="28"/>
        </w:rPr>
        <w:t>4</w:t>
      </w:r>
      <w:r w:rsidR="0044753F">
        <w:rPr>
          <w:rFonts w:ascii="Times New Roman" w:eastAsia="Calibri" w:hAnsi="Times New Roman" w:cs="Times New Roman"/>
          <w:sz w:val="28"/>
          <w:szCs w:val="28"/>
        </w:rPr>
        <w:t>5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чел., не преодолели – </w:t>
      </w:r>
      <w:r w:rsidR="004F15C9">
        <w:rPr>
          <w:rFonts w:ascii="Times New Roman" w:eastAsia="Calibri" w:hAnsi="Times New Roman" w:cs="Times New Roman"/>
          <w:sz w:val="28"/>
          <w:szCs w:val="28"/>
        </w:rPr>
        <w:t>0</w:t>
      </w:r>
      <w:r w:rsidR="0044753F">
        <w:rPr>
          <w:rFonts w:ascii="Times New Roman" w:eastAsia="Calibri" w:hAnsi="Times New Roman" w:cs="Times New Roman"/>
          <w:sz w:val="28"/>
          <w:szCs w:val="28"/>
        </w:rPr>
        <w:t xml:space="preserve"> чел, удален-1.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Успеваемость составила </w:t>
      </w:r>
      <w:r w:rsidR="004F15C9">
        <w:rPr>
          <w:rFonts w:ascii="Times New Roman" w:eastAsia="Calibri" w:hAnsi="Times New Roman" w:cs="Times New Roman"/>
          <w:sz w:val="28"/>
          <w:szCs w:val="28"/>
        </w:rPr>
        <w:t>100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% (в 202</w:t>
      </w:r>
      <w:r w:rsidR="004F15C9">
        <w:rPr>
          <w:rFonts w:ascii="Times New Roman" w:eastAsia="Calibri" w:hAnsi="Times New Roman" w:cs="Times New Roman"/>
          <w:sz w:val="28"/>
          <w:szCs w:val="28"/>
        </w:rPr>
        <w:t>1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г. – </w:t>
      </w:r>
      <w:r w:rsidR="004F15C9">
        <w:rPr>
          <w:rFonts w:ascii="Times New Roman" w:eastAsia="Calibri" w:hAnsi="Times New Roman" w:cs="Times New Roman"/>
          <w:sz w:val="28"/>
          <w:szCs w:val="28"/>
        </w:rPr>
        <w:t>100</w:t>
      </w:r>
      <w:r w:rsidRPr="00BB3967">
        <w:rPr>
          <w:rFonts w:ascii="Times New Roman" w:eastAsia="Calibri" w:hAnsi="Times New Roman" w:cs="Times New Roman"/>
          <w:sz w:val="28"/>
          <w:szCs w:val="28"/>
        </w:rPr>
        <w:t xml:space="preserve"> %, </w:t>
      </w:r>
      <w:r w:rsidRPr="00E34B81">
        <w:rPr>
          <w:rFonts w:ascii="Times New Roman" w:eastAsia="Calibri" w:hAnsi="Times New Roman" w:cs="Times New Roman"/>
          <w:sz w:val="28"/>
          <w:szCs w:val="28"/>
        </w:rPr>
        <w:t>увеличение на 4 %, в 20</w:t>
      </w:r>
      <w:r w:rsidR="004F15C9" w:rsidRPr="00E34B81">
        <w:rPr>
          <w:rFonts w:ascii="Times New Roman" w:eastAsia="Calibri" w:hAnsi="Times New Roman" w:cs="Times New Roman"/>
          <w:sz w:val="28"/>
          <w:szCs w:val="28"/>
        </w:rPr>
        <w:t>20</w:t>
      </w:r>
      <w:r w:rsidR="00A92AC5" w:rsidRPr="00E34B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4B81" w:rsidRPr="00E34B81">
        <w:rPr>
          <w:rFonts w:ascii="Times New Roman" w:eastAsia="Calibri" w:hAnsi="Times New Roman" w:cs="Times New Roman"/>
          <w:sz w:val="28"/>
          <w:szCs w:val="28"/>
        </w:rPr>
        <w:t xml:space="preserve"> г. – 96</w:t>
      </w:r>
      <w:r w:rsidRPr="00E34B81">
        <w:rPr>
          <w:rFonts w:ascii="Times New Roman" w:eastAsia="Calibri" w:hAnsi="Times New Roman" w:cs="Times New Roman"/>
          <w:sz w:val="28"/>
          <w:szCs w:val="28"/>
        </w:rPr>
        <w:t xml:space="preserve"> %).</w:t>
      </w:r>
    </w:p>
    <w:p w:rsidR="00170564" w:rsidRP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70564">
        <w:rPr>
          <w:rFonts w:ascii="Times New Roman" w:eastAsia="Calibri" w:hAnsi="Times New Roman" w:cs="Times New Roman"/>
          <w:i/>
          <w:sz w:val="28"/>
          <w:szCs w:val="28"/>
        </w:rPr>
        <w:t xml:space="preserve">Хорошие </w:t>
      </w:r>
      <w:r w:rsidR="007A201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70564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у выпускников </w:t>
      </w:r>
      <w:r w:rsidRPr="00170564">
        <w:rPr>
          <w:rFonts w:ascii="Times New Roman" w:eastAsia="Calibri" w:hAnsi="Times New Roman" w:cs="Times New Roman"/>
          <w:b/>
          <w:i/>
          <w:sz w:val="28"/>
          <w:szCs w:val="28"/>
        </w:rPr>
        <w:t>11 классов</w:t>
      </w:r>
      <w:r w:rsidRPr="00170564">
        <w:rPr>
          <w:rFonts w:ascii="Times New Roman" w:eastAsia="Calibri" w:hAnsi="Times New Roman" w:cs="Times New Roman"/>
          <w:i/>
          <w:sz w:val="28"/>
          <w:szCs w:val="28"/>
        </w:rPr>
        <w:t xml:space="preserve"> по русскому языку: </w:t>
      </w:r>
    </w:p>
    <w:p w:rsidR="00170564" w:rsidRPr="007A201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F3777C">
        <w:rPr>
          <w:rFonts w:ascii="Times New Roman" w:eastAsia="Calibri" w:hAnsi="Times New Roman" w:cs="Times New Roman"/>
          <w:sz w:val="28"/>
          <w:szCs w:val="28"/>
        </w:rPr>
        <w:t>4</w:t>
      </w:r>
      <w:r w:rsidR="0092691E">
        <w:rPr>
          <w:rFonts w:ascii="Times New Roman" w:eastAsia="Calibri" w:hAnsi="Times New Roman" w:cs="Times New Roman"/>
          <w:sz w:val="28"/>
          <w:szCs w:val="28"/>
        </w:rPr>
        <w:t>5</w:t>
      </w:r>
      <w:r w:rsidRPr="00170564">
        <w:rPr>
          <w:rFonts w:ascii="Times New Roman" w:eastAsia="Calibri" w:hAnsi="Times New Roman" w:cs="Times New Roman"/>
          <w:b/>
          <w:sz w:val="28"/>
          <w:szCs w:val="28"/>
        </w:rPr>
        <w:t xml:space="preserve"> выпускников</w:t>
      </w: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 11 классов преодолели минимальный порог для получения аттестата в 24 балла </w:t>
      </w:r>
      <w:r w:rsidR="00F3777C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92691E">
        <w:rPr>
          <w:rFonts w:ascii="Times New Roman" w:eastAsia="Calibri" w:hAnsi="Times New Roman" w:cs="Times New Roman"/>
          <w:sz w:val="28"/>
          <w:szCs w:val="28"/>
        </w:rPr>
        <w:t>5</w:t>
      </w: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 чел., то есть </w:t>
      </w:r>
      <w:r w:rsidR="0092691E">
        <w:rPr>
          <w:rFonts w:ascii="Times New Roman" w:eastAsia="Calibri" w:hAnsi="Times New Roman" w:cs="Times New Roman"/>
          <w:sz w:val="28"/>
          <w:szCs w:val="28"/>
        </w:rPr>
        <w:t>100</w:t>
      </w:r>
      <w:r w:rsidRPr="00170564">
        <w:rPr>
          <w:rFonts w:ascii="Times New Roman" w:eastAsia="Calibri" w:hAnsi="Times New Roman" w:cs="Times New Roman"/>
          <w:sz w:val="28"/>
          <w:szCs w:val="28"/>
        </w:rPr>
        <w:t>% (в 202</w:t>
      </w:r>
      <w:r w:rsidR="0092691E">
        <w:rPr>
          <w:rFonts w:ascii="Times New Roman" w:eastAsia="Calibri" w:hAnsi="Times New Roman" w:cs="Times New Roman"/>
          <w:sz w:val="28"/>
          <w:szCs w:val="28"/>
        </w:rPr>
        <w:t>1</w:t>
      </w: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3777C" w:rsidRPr="0092691E">
        <w:rPr>
          <w:rFonts w:ascii="Times New Roman" w:eastAsia="Calibri" w:hAnsi="Times New Roman" w:cs="Times New Roman"/>
          <w:sz w:val="28"/>
          <w:szCs w:val="28"/>
        </w:rPr>
        <w:t>100</w:t>
      </w: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%); средний тестовый балл составил </w:t>
      </w:r>
      <w:r w:rsidR="00F3777C">
        <w:rPr>
          <w:rFonts w:ascii="Times New Roman" w:eastAsia="Calibri" w:hAnsi="Times New Roman" w:cs="Times New Roman"/>
          <w:sz w:val="28"/>
          <w:szCs w:val="28"/>
        </w:rPr>
        <w:t>60,1</w:t>
      </w: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 балла (в 2020 году </w:t>
      </w:r>
      <w:r w:rsidR="00F3777C">
        <w:rPr>
          <w:rFonts w:ascii="Times New Roman" w:eastAsia="Calibri" w:hAnsi="Times New Roman" w:cs="Times New Roman"/>
          <w:sz w:val="28"/>
          <w:szCs w:val="28"/>
        </w:rPr>
        <w:t>54</w:t>
      </w:r>
      <w:r w:rsidRPr="00170564">
        <w:rPr>
          <w:rFonts w:ascii="Times New Roman" w:eastAsia="Calibri" w:hAnsi="Times New Roman" w:cs="Times New Roman"/>
          <w:sz w:val="28"/>
          <w:szCs w:val="28"/>
        </w:rPr>
        <w:t xml:space="preserve"> баллов). </w:t>
      </w:r>
      <w:r w:rsidRPr="0092691E">
        <w:rPr>
          <w:rFonts w:ascii="Times New Roman" w:eastAsia="Calibri" w:hAnsi="Times New Roman" w:cs="Times New Roman"/>
          <w:sz w:val="28"/>
          <w:szCs w:val="28"/>
        </w:rPr>
        <w:t xml:space="preserve">Минимальный порог для поступления в вузы в 36 баллов преодолели </w:t>
      </w:r>
      <w:r w:rsidR="0092691E" w:rsidRPr="0092691E">
        <w:rPr>
          <w:rFonts w:ascii="Times New Roman" w:eastAsia="Calibri" w:hAnsi="Times New Roman" w:cs="Times New Roman"/>
          <w:sz w:val="28"/>
          <w:szCs w:val="28"/>
        </w:rPr>
        <w:t>44</w:t>
      </w:r>
      <w:r w:rsidRPr="0092691E">
        <w:rPr>
          <w:rFonts w:ascii="Times New Roman" w:eastAsia="Calibri" w:hAnsi="Times New Roman" w:cs="Times New Roman"/>
          <w:sz w:val="28"/>
          <w:szCs w:val="28"/>
        </w:rPr>
        <w:t xml:space="preserve"> выпускников 11 классов, то есть </w:t>
      </w:r>
      <w:r w:rsidR="0092691E" w:rsidRPr="0092691E">
        <w:rPr>
          <w:rFonts w:ascii="Times New Roman" w:eastAsia="Calibri" w:hAnsi="Times New Roman" w:cs="Times New Roman"/>
          <w:sz w:val="28"/>
          <w:szCs w:val="28"/>
        </w:rPr>
        <w:t>97,7</w:t>
      </w:r>
      <w:r w:rsidRPr="0092691E">
        <w:rPr>
          <w:rFonts w:ascii="Times New Roman" w:eastAsia="Calibri" w:hAnsi="Times New Roman" w:cs="Times New Roman"/>
          <w:sz w:val="28"/>
          <w:szCs w:val="28"/>
        </w:rPr>
        <w:t>%</w:t>
      </w:r>
      <w:r w:rsidRPr="00F3777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D03E6">
        <w:rPr>
          <w:rFonts w:ascii="Times New Roman" w:eastAsia="Calibri" w:hAnsi="Times New Roman" w:cs="Times New Roman"/>
          <w:sz w:val="28"/>
          <w:szCs w:val="28"/>
        </w:rPr>
        <w:t>(в 202</w:t>
      </w:r>
      <w:r w:rsidR="0092691E" w:rsidRPr="009D03E6">
        <w:rPr>
          <w:rFonts w:ascii="Times New Roman" w:eastAsia="Calibri" w:hAnsi="Times New Roman" w:cs="Times New Roman"/>
          <w:sz w:val="28"/>
          <w:szCs w:val="28"/>
        </w:rPr>
        <w:t>1</w:t>
      </w:r>
      <w:r w:rsidRPr="009D03E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D03E6" w:rsidRPr="009D03E6">
        <w:rPr>
          <w:rFonts w:ascii="Times New Roman" w:eastAsia="Calibri" w:hAnsi="Times New Roman" w:cs="Times New Roman"/>
          <w:sz w:val="28"/>
          <w:szCs w:val="28"/>
        </w:rPr>
        <w:t>92</w:t>
      </w:r>
      <w:r w:rsidRPr="009D03E6">
        <w:rPr>
          <w:rFonts w:ascii="Times New Roman" w:eastAsia="Calibri" w:hAnsi="Times New Roman" w:cs="Times New Roman"/>
          <w:sz w:val="28"/>
          <w:szCs w:val="28"/>
        </w:rPr>
        <w:t xml:space="preserve">%). </w:t>
      </w:r>
      <w:r w:rsidRPr="0092691E">
        <w:rPr>
          <w:rFonts w:ascii="Times New Roman" w:eastAsia="Calibri" w:hAnsi="Times New Roman" w:cs="Times New Roman"/>
          <w:sz w:val="28"/>
          <w:szCs w:val="28"/>
        </w:rPr>
        <w:t>Из них 55</w:t>
      </w:r>
      <w:r w:rsidR="0092691E" w:rsidRPr="0092691E">
        <w:rPr>
          <w:rFonts w:ascii="Times New Roman" w:eastAsia="Calibri" w:hAnsi="Times New Roman" w:cs="Times New Roman"/>
          <w:sz w:val="28"/>
          <w:szCs w:val="28"/>
        </w:rPr>
        <w:t>,5</w:t>
      </w:r>
      <w:r w:rsidRPr="0092691E">
        <w:rPr>
          <w:rFonts w:ascii="Times New Roman" w:eastAsia="Calibri" w:hAnsi="Times New Roman" w:cs="Times New Roman"/>
          <w:sz w:val="28"/>
          <w:szCs w:val="28"/>
        </w:rPr>
        <w:t xml:space="preserve">% набрали от 61 до 100 </w:t>
      </w:r>
      <w:r w:rsidRPr="009D03E6">
        <w:rPr>
          <w:rFonts w:ascii="Times New Roman" w:eastAsia="Calibri" w:hAnsi="Times New Roman" w:cs="Times New Roman"/>
          <w:sz w:val="28"/>
          <w:szCs w:val="28"/>
        </w:rPr>
        <w:t>баллов (в 202</w:t>
      </w:r>
      <w:r w:rsidR="0092691E" w:rsidRPr="009D03E6">
        <w:rPr>
          <w:rFonts w:ascii="Times New Roman" w:eastAsia="Calibri" w:hAnsi="Times New Roman" w:cs="Times New Roman"/>
          <w:sz w:val="28"/>
          <w:szCs w:val="28"/>
        </w:rPr>
        <w:t>1</w:t>
      </w:r>
      <w:r w:rsidRPr="009D03E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D03E6" w:rsidRPr="009D03E6">
        <w:rPr>
          <w:rFonts w:ascii="Times New Roman" w:eastAsia="Calibri" w:hAnsi="Times New Roman" w:cs="Times New Roman"/>
          <w:sz w:val="28"/>
          <w:szCs w:val="28"/>
        </w:rPr>
        <w:t>38</w:t>
      </w:r>
      <w:r w:rsidRPr="009D03E6">
        <w:rPr>
          <w:rFonts w:ascii="Times New Roman" w:eastAsia="Calibri" w:hAnsi="Times New Roman" w:cs="Times New Roman"/>
          <w:sz w:val="28"/>
          <w:szCs w:val="28"/>
        </w:rPr>
        <w:t xml:space="preserve">%). </w:t>
      </w:r>
      <w:r w:rsidRPr="00F3777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2691E">
        <w:rPr>
          <w:rFonts w:ascii="Times New Roman" w:eastAsia="Calibri" w:hAnsi="Times New Roman" w:cs="Times New Roman"/>
          <w:sz w:val="28"/>
          <w:szCs w:val="28"/>
        </w:rPr>
        <w:t xml:space="preserve">Высокие баллы от 81 до 100 баллов набрали 2 чел., то есть </w:t>
      </w:r>
      <w:r w:rsidR="0092691E" w:rsidRPr="0092691E">
        <w:rPr>
          <w:rFonts w:ascii="Times New Roman" w:eastAsia="Calibri" w:hAnsi="Times New Roman" w:cs="Times New Roman"/>
          <w:sz w:val="28"/>
          <w:szCs w:val="28"/>
        </w:rPr>
        <w:t>4,4</w:t>
      </w:r>
      <w:r w:rsidRPr="00E34B81">
        <w:rPr>
          <w:rFonts w:ascii="Times New Roman" w:eastAsia="Calibri" w:hAnsi="Times New Roman" w:cs="Times New Roman"/>
          <w:sz w:val="28"/>
          <w:szCs w:val="28"/>
        </w:rPr>
        <w:t>% (в 202</w:t>
      </w:r>
      <w:r w:rsidR="0092691E" w:rsidRPr="00E34B81">
        <w:rPr>
          <w:rFonts w:ascii="Times New Roman" w:eastAsia="Calibri" w:hAnsi="Times New Roman" w:cs="Times New Roman"/>
          <w:sz w:val="28"/>
          <w:szCs w:val="28"/>
        </w:rPr>
        <w:t>1</w:t>
      </w:r>
      <w:r w:rsidR="00E34B81" w:rsidRPr="00E34B81">
        <w:rPr>
          <w:rFonts w:ascii="Times New Roman" w:eastAsia="Calibri" w:hAnsi="Times New Roman" w:cs="Times New Roman"/>
          <w:sz w:val="28"/>
          <w:szCs w:val="28"/>
        </w:rPr>
        <w:t xml:space="preserve"> году 3</w:t>
      </w:r>
      <w:r w:rsidRPr="00E34B81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D01DBA">
        <w:rPr>
          <w:rFonts w:ascii="Times New Roman" w:eastAsia="Calibri" w:hAnsi="Times New Roman" w:cs="Times New Roman"/>
          <w:sz w:val="28"/>
          <w:szCs w:val="28"/>
        </w:rPr>
        <w:t xml:space="preserve"> то есть 4%</w:t>
      </w:r>
      <w:r w:rsidRPr="00E34B81">
        <w:rPr>
          <w:rFonts w:ascii="Times New Roman" w:eastAsia="Calibri" w:hAnsi="Times New Roman" w:cs="Times New Roman"/>
          <w:sz w:val="28"/>
          <w:szCs w:val="28"/>
        </w:rPr>
        <w:t>).</w:t>
      </w:r>
      <w:r w:rsidRPr="00F3777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A2019">
        <w:rPr>
          <w:rFonts w:ascii="Times New Roman" w:eastAsia="Calibri" w:hAnsi="Times New Roman" w:cs="Times New Roman"/>
          <w:sz w:val="28"/>
          <w:szCs w:val="28"/>
        </w:rPr>
        <w:t xml:space="preserve">Самый высокий балл составил </w:t>
      </w:r>
      <w:r w:rsidR="007A2019" w:rsidRPr="007A2019">
        <w:rPr>
          <w:rFonts w:ascii="Times New Roman" w:eastAsia="Calibri" w:hAnsi="Times New Roman" w:cs="Times New Roman"/>
          <w:sz w:val="28"/>
          <w:szCs w:val="28"/>
        </w:rPr>
        <w:t>89</w:t>
      </w:r>
      <w:r w:rsidRPr="007A2019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  <w:r w:rsidR="007A2019" w:rsidRPr="007A2019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</w:t>
      </w:r>
      <w:r w:rsidRPr="007A201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A2019" w:rsidRPr="007A2019">
        <w:rPr>
          <w:rFonts w:ascii="Times New Roman" w:eastAsia="Calibri" w:hAnsi="Times New Roman" w:cs="Times New Roman"/>
          <w:sz w:val="28"/>
          <w:szCs w:val="28"/>
        </w:rPr>
        <w:t>Самагалтайская СОШ №1</w:t>
      </w:r>
      <w:r w:rsidR="00D01DBA">
        <w:rPr>
          <w:rFonts w:ascii="Times New Roman" w:eastAsia="Calibri" w:hAnsi="Times New Roman" w:cs="Times New Roman"/>
          <w:sz w:val="28"/>
          <w:szCs w:val="28"/>
        </w:rPr>
        <w:t>-1 чел</w:t>
      </w:r>
      <w:r w:rsidR="007A2019" w:rsidRPr="007A2019">
        <w:rPr>
          <w:rFonts w:ascii="Times New Roman" w:eastAsia="Calibri" w:hAnsi="Times New Roman" w:cs="Times New Roman"/>
          <w:sz w:val="28"/>
          <w:szCs w:val="28"/>
        </w:rPr>
        <w:t>., Берт-Дагская СОШ – 1</w:t>
      </w:r>
      <w:r w:rsidRPr="007A2019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170564" w:rsidRPr="00A628FF" w:rsidRDefault="00170564" w:rsidP="007D457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96"/>
        <w:gridCol w:w="696"/>
        <w:gridCol w:w="696"/>
        <w:gridCol w:w="696"/>
        <w:gridCol w:w="696"/>
        <w:gridCol w:w="696"/>
        <w:gridCol w:w="696"/>
        <w:gridCol w:w="756"/>
        <w:gridCol w:w="776"/>
        <w:gridCol w:w="756"/>
        <w:gridCol w:w="696"/>
        <w:gridCol w:w="756"/>
      </w:tblGrid>
      <w:tr w:rsidR="00170564" w:rsidRPr="00A628FF" w:rsidTr="007B6CA4">
        <w:trPr>
          <w:trHeight w:val="996"/>
        </w:trPr>
        <w:tc>
          <w:tcPr>
            <w:tcW w:w="1941" w:type="dxa"/>
            <w:vMerge w:val="restart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Экзамен 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преодолели порог, чел.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170564" w:rsidRPr="00A628FF" w:rsidRDefault="00CE39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170564"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реодолели порог, %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10385" w:rsidRPr="00A628FF" w:rsidTr="00D01DBA">
        <w:trPr>
          <w:trHeight w:val="202"/>
        </w:trPr>
        <w:tc>
          <w:tcPr>
            <w:tcW w:w="1941" w:type="dxa"/>
            <w:vMerge/>
            <w:vAlign w:val="center"/>
            <w:hideMark/>
          </w:tcPr>
          <w:p w:rsidR="00210385" w:rsidRPr="00A628FF" w:rsidRDefault="00210385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210385" w:rsidRPr="00A628FF" w:rsidRDefault="00210385" w:rsidP="002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210385" w:rsidRPr="00A628FF" w:rsidRDefault="00210385" w:rsidP="002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210385" w:rsidRPr="00A628FF" w:rsidRDefault="00210385" w:rsidP="002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10385" w:rsidRPr="00A628FF" w:rsidRDefault="00210385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0564" w:rsidRPr="00A628FF" w:rsidTr="00D01DBA">
        <w:trPr>
          <w:trHeight w:val="202"/>
        </w:trPr>
        <w:tc>
          <w:tcPr>
            <w:tcW w:w="1941" w:type="dxa"/>
            <w:shd w:val="clear" w:color="auto" w:fill="auto"/>
            <w:vAlign w:val="bottom"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170564" w:rsidRPr="00A628FF" w:rsidTr="00D01DBA">
        <w:trPr>
          <w:trHeight w:val="520"/>
        </w:trPr>
        <w:tc>
          <w:tcPr>
            <w:tcW w:w="1941" w:type="dxa"/>
            <w:shd w:val="clear" w:color="auto" w:fill="auto"/>
            <w:vAlign w:val="center"/>
            <w:hideMark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70564" w:rsidRPr="00A628FF" w:rsidTr="00D01DBA">
        <w:trPr>
          <w:trHeight w:val="525"/>
        </w:trPr>
        <w:tc>
          <w:tcPr>
            <w:tcW w:w="1941" w:type="dxa"/>
            <w:shd w:val="clear" w:color="auto" w:fill="auto"/>
            <w:vAlign w:val="bottom"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170564" w:rsidRPr="00A628FF" w:rsidTr="00D01DBA">
        <w:trPr>
          <w:trHeight w:val="514"/>
        </w:trPr>
        <w:tc>
          <w:tcPr>
            <w:tcW w:w="1941" w:type="dxa"/>
            <w:shd w:val="clear" w:color="auto" w:fill="auto"/>
            <w:vAlign w:val="center"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564" w:rsidRPr="00A628FF" w:rsidTr="00D01DBA">
        <w:trPr>
          <w:trHeight w:val="646"/>
        </w:trPr>
        <w:tc>
          <w:tcPr>
            <w:tcW w:w="1941" w:type="dxa"/>
            <w:shd w:val="clear" w:color="auto" w:fill="auto"/>
            <w:vAlign w:val="bottom"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35,33</w:t>
            </w:r>
          </w:p>
        </w:tc>
      </w:tr>
      <w:tr w:rsidR="00170564" w:rsidRPr="00A628FF" w:rsidTr="00D01DBA">
        <w:trPr>
          <w:trHeight w:val="571"/>
        </w:trPr>
        <w:tc>
          <w:tcPr>
            <w:tcW w:w="1941" w:type="dxa"/>
            <w:shd w:val="clear" w:color="auto" w:fill="auto"/>
            <w:vAlign w:val="bottom"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37,25</w:t>
            </w:r>
          </w:p>
        </w:tc>
      </w:tr>
      <w:tr w:rsidR="00170564" w:rsidRPr="00A628FF" w:rsidTr="00D01DBA">
        <w:trPr>
          <w:trHeight w:val="516"/>
        </w:trPr>
        <w:tc>
          <w:tcPr>
            <w:tcW w:w="1941" w:type="dxa"/>
            <w:shd w:val="clear" w:color="auto" w:fill="auto"/>
            <w:vAlign w:val="center"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62331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</w:tr>
      <w:tr w:rsidR="00170564" w:rsidRPr="00A628FF" w:rsidTr="00D01DBA">
        <w:trPr>
          <w:trHeight w:val="507"/>
        </w:trPr>
        <w:tc>
          <w:tcPr>
            <w:tcW w:w="1941" w:type="dxa"/>
            <w:shd w:val="clear" w:color="auto" w:fill="auto"/>
            <w:vAlign w:val="center"/>
          </w:tcPr>
          <w:p w:rsidR="00170564" w:rsidRPr="00A628FF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170564" w:rsidRPr="00A628FF" w:rsidTr="00D01DBA">
        <w:trPr>
          <w:trHeight w:val="524"/>
        </w:trPr>
        <w:tc>
          <w:tcPr>
            <w:tcW w:w="1941" w:type="dxa"/>
            <w:shd w:val="clear" w:color="auto" w:fill="auto"/>
            <w:vAlign w:val="center"/>
          </w:tcPr>
          <w:p w:rsidR="00170564" w:rsidRPr="00D01DBA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481121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51,85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481121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2F06B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481121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170564" w:rsidRPr="00A628FF" w:rsidTr="00D01DBA">
        <w:trPr>
          <w:trHeight w:val="149"/>
        </w:trPr>
        <w:tc>
          <w:tcPr>
            <w:tcW w:w="1941" w:type="dxa"/>
            <w:shd w:val="clear" w:color="auto" w:fill="auto"/>
            <w:vAlign w:val="center"/>
          </w:tcPr>
          <w:p w:rsidR="00170564" w:rsidRPr="00D01DBA" w:rsidRDefault="00170564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170564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170564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170564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C4169" w:rsidRPr="00A628FF" w:rsidTr="00D01DBA">
        <w:trPr>
          <w:trHeight w:val="149"/>
        </w:trPr>
        <w:tc>
          <w:tcPr>
            <w:tcW w:w="1941" w:type="dxa"/>
            <w:shd w:val="clear" w:color="auto" w:fill="auto"/>
            <w:vAlign w:val="center"/>
          </w:tcPr>
          <w:p w:rsidR="005C4169" w:rsidRPr="00D01DBA" w:rsidRDefault="005C4169" w:rsidP="003A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5C4169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5C4169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auto" w:fill="92D050"/>
            <w:vAlign w:val="center"/>
          </w:tcPr>
          <w:p w:rsidR="005C4169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shd w:val="clear" w:color="000000" w:fill="FFFFFF"/>
            <w:vAlign w:val="center"/>
          </w:tcPr>
          <w:p w:rsidR="005C4169" w:rsidRPr="00A628FF" w:rsidRDefault="005C416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5C4169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11AE9" w:rsidRPr="00A628FF" w:rsidTr="00D01DBA">
        <w:trPr>
          <w:trHeight w:val="149"/>
        </w:trPr>
        <w:tc>
          <w:tcPr>
            <w:tcW w:w="1941" w:type="dxa"/>
            <w:shd w:val="clear" w:color="auto" w:fill="auto"/>
            <w:vAlign w:val="center"/>
          </w:tcPr>
          <w:p w:rsidR="00711AE9" w:rsidRPr="00D01DBA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711AE9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711AE9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96" w:type="dxa"/>
            <w:shd w:val="clear" w:color="auto" w:fill="BDD6EE" w:themeFill="accent1" w:themeFillTint="66"/>
            <w:vAlign w:val="center"/>
          </w:tcPr>
          <w:p w:rsidR="00711AE9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711AE9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711AE9" w:rsidRPr="00A628FF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711AE9" w:rsidRDefault="00711AE9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711AE9" w:rsidRPr="00A628FF" w:rsidRDefault="003A011F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711AE9" w:rsidRPr="00A628FF" w:rsidRDefault="003A011F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696" w:type="dxa"/>
            <w:shd w:val="clear" w:color="auto" w:fill="92D050"/>
            <w:vAlign w:val="center"/>
          </w:tcPr>
          <w:p w:rsidR="00711AE9" w:rsidRDefault="003A011F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711AE9" w:rsidRPr="00A628FF" w:rsidRDefault="003A011F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696" w:type="dxa"/>
            <w:shd w:val="clear" w:color="000000" w:fill="FFFFFF"/>
            <w:vAlign w:val="center"/>
          </w:tcPr>
          <w:p w:rsidR="00711AE9" w:rsidRPr="00A628FF" w:rsidRDefault="003A011F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711AE9" w:rsidRDefault="003A011F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</w:tr>
    </w:tbl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4577" w:rsidRDefault="007D4577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D4577" w:rsidRDefault="007D4577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80BBE" w:rsidRDefault="00E80BBE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D4577" w:rsidRDefault="00E80BBE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Средний балл, УО,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КЗ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по предметам ЕГЭ-2022</w:t>
      </w:r>
    </w:p>
    <w:p w:rsidR="0044753F" w:rsidRDefault="00E80BBE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80BBE" w:rsidRDefault="00E80BBE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80BBE" w:rsidRDefault="00E80BBE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80BBE" w:rsidRDefault="00E80BBE" w:rsidP="0017056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70564" w:rsidRPr="00A628FF" w:rsidRDefault="007D4577" w:rsidP="0017056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</w:t>
      </w:r>
      <w:r w:rsidR="00170564" w:rsidRPr="00A628FF">
        <w:rPr>
          <w:rFonts w:ascii="Times New Roman" w:eastAsia="Calibri" w:hAnsi="Times New Roman" w:cs="Times New Roman"/>
          <w:i/>
          <w:sz w:val="28"/>
          <w:szCs w:val="28"/>
        </w:rPr>
        <w:t xml:space="preserve">Динамика результатов </w:t>
      </w:r>
      <w:r w:rsidR="00170564" w:rsidRPr="00A628FF">
        <w:rPr>
          <w:rFonts w:ascii="Times New Roman" w:eastAsia="Calibri" w:hAnsi="Times New Roman" w:cs="Times New Roman"/>
          <w:b/>
          <w:i/>
          <w:sz w:val="28"/>
          <w:szCs w:val="28"/>
        </w:rPr>
        <w:t>ЕГЭ 202</w:t>
      </w:r>
      <w:r w:rsidR="00210385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170564" w:rsidRPr="00A628FF">
        <w:rPr>
          <w:rFonts w:ascii="Times New Roman" w:eastAsia="Calibri" w:hAnsi="Times New Roman" w:cs="Times New Roman"/>
          <w:b/>
          <w:i/>
          <w:sz w:val="28"/>
          <w:szCs w:val="28"/>
        </w:rPr>
        <w:t>г. в сравнении</w:t>
      </w:r>
      <w:r w:rsidR="007113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192"/>
        <w:gridCol w:w="756"/>
        <w:gridCol w:w="718"/>
        <w:gridCol w:w="1336"/>
        <w:gridCol w:w="1194"/>
        <w:gridCol w:w="717"/>
        <w:gridCol w:w="756"/>
        <w:gridCol w:w="1338"/>
      </w:tblGrid>
      <w:tr w:rsidR="00170564" w:rsidRPr="00A628FF" w:rsidTr="007D4577">
        <w:trPr>
          <w:trHeight w:val="340"/>
          <w:jc w:val="center"/>
        </w:trPr>
        <w:tc>
          <w:tcPr>
            <w:tcW w:w="2319" w:type="dxa"/>
            <w:vMerge w:val="restart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Экзамен </w:t>
            </w:r>
          </w:p>
        </w:tc>
        <w:tc>
          <w:tcPr>
            <w:tcW w:w="2666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преодолели порог, %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667" w:type="dxa"/>
            <w:gridSpan w:val="3"/>
            <w:shd w:val="clear" w:color="auto" w:fill="auto"/>
            <w:vAlign w:val="center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38" w:type="dxa"/>
            <w:vMerge w:val="restart"/>
            <w:shd w:val="clear" w:color="auto" w:fill="auto"/>
            <w:noWrap/>
            <w:vAlign w:val="bottom"/>
            <w:hideMark/>
          </w:tcPr>
          <w:p w:rsidR="00170564" w:rsidRPr="00A628FF" w:rsidRDefault="00170564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динамика </w:t>
            </w:r>
          </w:p>
        </w:tc>
      </w:tr>
      <w:tr w:rsidR="00322C06" w:rsidRPr="00A628FF" w:rsidTr="00322C06">
        <w:trPr>
          <w:trHeight w:val="340"/>
          <w:jc w:val="center"/>
        </w:trPr>
        <w:tc>
          <w:tcPr>
            <w:tcW w:w="2319" w:type="dxa"/>
            <w:vMerge/>
            <w:vAlign w:val="center"/>
            <w:hideMark/>
          </w:tcPr>
          <w:p w:rsidR="00322C06" w:rsidRPr="00A628FF" w:rsidRDefault="00322C06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:rsidR="00322C06" w:rsidRPr="00A628FF" w:rsidRDefault="00322C06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56" w:type="dxa"/>
            <w:shd w:val="clear" w:color="000000" w:fill="FFFFFF"/>
            <w:vAlign w:val="center"/>
            <w:hideMark/>
          </w:tcPr>
          <w:p w:rsidR="00322C06" w:rsidRPr="00A628FF" w:rsidRDefault="00322C06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322C06" w:rsidRPr="00A628FF" w:rsidRDefault="00322C06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6" w:type="dxa"/>
            <w:vMerge/>
            <w:vAlign w:val="center"/>
            <w:hideMark/>
          </w:tcPr>
          <w:p w:rsidR="00322C06" w:rsidRPr="00A628FF" w:rsidRDefault="00322C06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shd w:val="clear" w:color="000000" w:fill="FFFFFF"/>
            <w:vAlign w:val="center"/>
          </w:tcPr>
          <w:p w:rsidR="00322C06" w:rsidRPr="00A628FF" w:rsidRDefault="00322C06" w:rsidP="0048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:rsidR="00322C06" w:rsidRPr="00A628FF" w:rsidRDefault="00322C06" w:rsidP="0048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322C06" w:rsidRPr="00A628FF" w:rsidRDefault="00322C06" w:rsidP="0048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8" w:type="dxa"/>
            <w:vMerge/>
            <w:vAlign w:val="center"/>
            <w:hideMark/>
          </w:tcPr>
          <w:p w:rsidR="00322C06" w:rsidRPr="00A628FF" w:rsidRDefault="00322C06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  <w:hideMark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2649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338" w:type="dxa"/>
            <w:shd w:val="clear" w:color="auto" w:fill="92D050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+6,1</w:t>
            </w: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  <w:hideMark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</w:tr>
      <w:tr w:rsidR="0026498A" w:rsidRPr="00A628FF" w:rsidTr="007D4577">
        <w:trPr>
          <w:trHeight w:val="358"/>
          <w:jc w:val="center"/>
        </w:trPr>
        <w:tc>
          <w:tcPr>
            <w:tcW w:w="2319" w:type="dxa"/>
            <w:shd w:val="clear" w:color="auto" w:fill="auto"/>
            <w:vAlign w:val="center"/>
            <w:hideMark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336" w:type="dxa"/>
            <w:shd w:val="clear" w:color="auto" w:fill="92D050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+15,4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38" w:type="dxa"/>
            <w:shd w:val="clear" w:color="auto" w:fill="92D050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+4,4</w:t>
            </w: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  <w:hideMark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</w:tr>
      <w:tr w:rsidR="0026498A" w:rsidRPr="00A628FF" w:rsidTr="007D4577">
        <w:trPr>
          <w:trHeight w:val="110"/>
          <w:jc w:val="center"/>
        </w:trPr>
        <w:tc>
          <w:tcPr>
            <w:tcW w:w="2319" w:type="dxa"/>
            <w:shd w:val="clear" w:color="auto" w:fill="auto"/>
            <w:vAlign w:val="center"/>
            <w:hideMark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проф.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36" w:type="dxa"/>
            <w:shd w:val="clear" w:color="auto" w:fill="92D050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+12,7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1338" w:type="dxa"/>
            <w:shd w:val="clear" w:color="auto" w:fill="92D050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+1,23</w:t>
            </w: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  <w:hideMark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36" w:type="dxa"/>
            <w:shd w:val="clear" w:color="auto" w:fill="92D050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+35,6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338" w:type="dxa"/>
            <w:shd w:val="clear" w:color="auto" w:fill="FF0000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-3,15</w:t>
            </w: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  <w:hideMark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336" w:type="dxa"/>
            <w:shd w:val="clear" w:color="auto" w:fill="92D050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+32,1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338" w:type="dxa"/>
            <w:shd w:val="clear" w:color="auto" w:fill="92D050"/>
            <w:noWrap/>
            <w:vAlign w:val="bottom"/>
          </w:tcPr>
          <w:p w:rsidR="0026498A" w:rsidRPr="005C4169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+12,6</w:t>
            </w: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336" w:type="dxa"/>
            <w:shd w:val="clear" w:color="auto" w:fill="92D050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+24,8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38" w:type="dxa"/>
            <w:shd w:val="clear" w:color="auto" w:fill="92D050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+5,4</w:t>
            </w: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51,85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3A011F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26498A" w:rsidRPr="005C4169" w:rsidRDefault="00BF50B1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BF5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red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-21,85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26498A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BF50B1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26498A" w:rsidRPr="005C4169" w:rsidRDefault="00BF50B1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  <w:r w:rsidRPr="00BF50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red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  <w:t>-3,2</w:t>
            </w:r>
          </w:p>
        </w:tc>
      </w:tr>
      <w:tr w:rsidR="0026498A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26498A" w:rsidRPr="00A628FF" w:rsidRDefault="0026498A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26498A" w:rsidRPr="00A628FF" w:rsidRDefault="0026498A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26498A" w:rsidRPr="00A628FF" w:rsidRDefault="00BF50B1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26498A" w:rsidRPr="00A628FF" w:rsidRDefault="00BF50B1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6498A" w:rsidRPr="00A628FF" w:rsidRDefault="00BF50B1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6498A" w:rsidRPr="00A628FF" w:rsidRDefault="00BF50B1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26498A" w:rsidRPr="005C4169" w:rsidRDefault="0026498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</w:tr>
      <w:tr w:rsidR="00D66B12" w:rsidRPr="00A628FF" w:rsidTr="007D4577">
        <w:trPr>
          <w:trHeight w:val="340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D66B12" w:rsidRPr="00A628FF" w:rsidRDefault="00D66B12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:rsidR="00D66B12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D66B12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66B12" w:rsidRPr="00A628FF" w:rsidRDefault="00BF50B1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66B12" w:rsidRPr="005C4169" w:rsidRDefault="00D66B12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D66B12" w:rsidRPr="00A628FF" w:rsidRDefault="007D4577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66B12" w:rsidRPr="00A628FF" w:rsidRDefault="007D4577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D66B12" w:rsidRPr="00A628FF" w:rsidRDefault="00BF50B1" w:rsidP="005C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="00D66B12" w:rsidRPr="005C4169" w:rsidRDefault="00D66B12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  <w14:glow w14:rad="101600">
                  <w14:schemeClr w14:val="bg1">
                    <w14:alpha w14:val="40000"/>
                  </w14:schemeClr>
                </w14:glow>
              </w:rPr>
            </w:pPr>
          </w:p>
        </w:tc>
      </w:tr>
    </w:tbl>
    <w:p w:rsidR="00D66B12" w:rsidRDefault="00D66B12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C06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BBE" w:rsidRDefault="00322C06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0BBE">
        <w:rPr>
          <w:rFonts w:ascii="Times New Roman" w:eastAsia="Calibri" w:hAnsi="Times New Roman" w:cs="Times New Roman"/>
          <w:b/>
          <w:sz w:val="28"/>
          <w:szCs w:val="28"/>
        </w:rPr>
        <w:t>Средний балл по предметам ЕГЭ за три последних года.</w:t>
      </w:r>
    </w:p>
    <w:p w:rsidR="00E80BBE" w:rsidRDefault="00E80BBE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0BBE" w:rsidRDefault="00E80BBE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0BBE" w:rsidRDefault="00E80BBE" w:rsidP="007D4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2E0">
        <w:rPr>
          <w:rFonts w:ascii="Times New Roman" w:eastAsia="Calibri" w:hAnsi="Times New Roman" w:cs="Times New Roman"/>
          <w:b/>
          <w:sz w:val="28"/>
          <w:szCs w:val="28"/>
        </w:rPr>
        <w:t>Положительная динамика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по сравнению с прошлым годом отмечается по </w:t>
      </w:r>
      <w:r w:rsidR="00D66B12">
        <w:rPr>
          <w:rFonts w:ascii="Times New Roman" w:eastAsia="Calibri" w:hAnsi="Times New Roman" w:cs="Times New Roman"/>
          <w:sz w:val="28"/>
          <w:szCs w:val="28"/>
        </w:rPr>
        <w:t>6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предметам: 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- увеличение среднего тестового балла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>6,1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баллов по русскому языку,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>4,4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балла по истории, на</w:t>
      </w:r>
      <w:r w:rsidR="00D66B12">
        <w:rPr>
          <w:rFonts w:ascii="Times New Roman" w:eastAsia="Calibri" w:hAnsi="Times New Roman" w:cs="Times New Roman"/>
          <w:sz w:val="28"/>
          <w:szCs w:val="28"/>
        </w:rPr>
        <w:t xml:space="preserve"> 1,23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баллов по математике профильной,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>12,6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баллов по </w:t>
      </w:r>
      <w:r w:rsidR="00D66B12">
        <w:rPr>
          <w:rFonts w:ascii="Times New Roman" w:eastAsia="Calibri" w:hAnsi="Times New Roman" w:cs="Times New Roman"/>
          <w:sz w:val="28"/>
          <w:szCs w:val="28"/>
        </w:rPr>
        <w:t>химии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>5,4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баллов по  обществознанию; </w:t>
      </w:r>
    </w:p>
    <w:p w:rsidR="00170564" w:rsidRPr="00B55C59" w:rsidRDefault="00170564" w:rsidP="00D66B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</w:t>
      </w:r>
      <w:proofErr w:type="gramStart"/>
      <w:r w:rsidRPr="00B55C59">
        <w:rPr>
          <w:rFonts w:ascii="Times New Roman" w:eastAsia="Calibri" w:hAnsi="Times New Roman" w:cs="Times New Roman"/>
          <w:sz w:val="28"/>
          <w:szCs w:val="28"/>
        </w:rPr>
        <w:t>преодолевших</w:t>
      </w:r>
      <w:proofErr w:type="gramEnd"/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минимальный порог на 1</w:t>
      </w:r>
      <w:r w:rsidR="00D66B12">
        <w:rPr>
          <w:rFonts w:ascii="Times New Roman" w:eastAsia="Calibri" w:hAnsi="Times New Roman" w:cs="Times New Roman"/>
          <w:sz w:val="28"/>
          <w:szCs w:val="28"/>
        </w:rPr>
        <w:t>5,4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% по </w:t>
      </w:r>
      <w:r w:rsidR="00D66B12">
        <w:rPr>
          <w:rFonts w:ascii="Times New Roman" w:eastAsia="Calibri" w:hAnsi="Times New Roman" w:cs="Times New Roman"/>
          <w:sz w:val="28"/>
          <w:szCs w:val="28"/>
        </w:rPr>
        <w:t>истории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 xml:space="preserve">12,7 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% по </w:t>
      </w:r>
      <w:r w:rsidR="00D66B12">
        <w:rPr>
          <w:rFonts w:ascii="Times New Roman" w:eastAsia="Calibri" w:hAnsi="Times New Roman" w:cs="Times New Roman"/>
          <w:sz w:val="28"/>
          <w:szCs w:val="28"/>
        </w:rPr>
        <w:t>математике профильной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>35,6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% по </w:t>
      </w:r>
      <w:r w:rsidR="00D66B12">
        <w:rPr>
          <w:rFonts w:ascii="Times New Roman" w:eastAsia="Calibri" w:hAnsi="Times New Roman" w:cs="Times New Roman"/>
          <w:sz w:val="28"/>
          <w:szCs w:val="28"/>
        </w:rPr>
        <w:t>физике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>32,1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% по </w:t>
      </w:r>
      <w:r w:rsidR="00D66B12">
        <w:rPr>
          <w:rFonts w:ascii="Times New Roman" w:eastAsia="Calibri" w:hAnsi="Times New Roman" w:cs="Times New Roman"/>
          <w:sz w:val="28"/>
          <w:szCs w:val="28"/>
        </w:rPr>
        <w:t>химии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 xml:space="preserve">24,8 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% по </w:t>
      </w:r>
      <w:r w:rsidR="00D66B12">
        <w:rPr>
          <w:rFonts w:ascii="Times New Roman" w:eastAsia="Calibri" w:hAnsi="Times New Roman" w:cs="Times New Roman"/>
          <w:sz w:val="28"/>
          <w:szCs w:val="28"/>
        </w:rPr>
        <w:t>обществознанию.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2E0">
        <w:rPr>
          <w:rFonts w:ascii="Times New Roman" w:eastAsia="Calibri" w:hAnsi="Times New Roman" w:cs="Times New Roman"/>
          <w:b/>
          <w:sz w:val="28"/>
          <w:szCs w:val="28"/>
        </w:rPr>
        <w:t>Отрицательная динамика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прослеживается по  предметам:</w:t>
      </w:r>
    </w:p>
    <w:p w:rsidR="00170564" w:rsidRPr="00B55C5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снижение среднего балла на </w:t>
      </w:r>
      <w:r w:rsidR="00D66B12">
        <w:rPr>
          <w:rFonts w:ascii="Times New Roman" w:eastAsia="Calibri" w:hAnsi="Times New Roman" w:cs="Times New Roman"/>
          <w:sz w:val="28"/>
          <w:szCs w:val="28"/>
        </w:rPr>
        <w:t>3,15</w:t>
      </w:r>
      <w:r w:rsidRPr="00B55C59">
        <w:rPr>
          <w:rFonts w:ascii="Times New Roman" w:eastAsia="Calibri" w:hAnsi="Times New Roman" w:cs="Times New Roman"/>
          <w:sz w:val="28"/>
          <w:szCs w:val="28"/>
        </w:rPr>
        <w:t xml:space="preserve"> баллов по </w:t>
      </w:r>
      <w:r w:rsidR="0044753F">
        <w:rPr>
          <w:rFonts w:ascii="Times New Roman" w:eastAsia="Calibri" w:hAnsi="Times New Roman" w:cs="Times New Roman"/>
          <w:sz w:val="28"/>
          <w:szCs w:val="28"/>
        </w:rPr>
        <w:t>физике</w:t>
      </w:r>
      <w:r w:rsidR="00BF50B1">
        <w:rPr>
          <w:rFonts w:ascii="Times New Roman" w:eastAsia="Calibri" w:hAnsi="Times New Roman" w:cs="Times New Roman"/>
          <w:sz w:val="28"/>
          <w:szCs w:val="28"/>
        </w:rPr>
        <w:t>, по биологии снижение на 3,2 балла.</w:t>
      </w:r>
    </w:p>
    <w:p w:rsidR="00170564" w:rsidRPr="007D4577" w:rsidRDefault="00D66B12" w:rsidP="007D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Самый высокий по муниципалитету  89</w:t>
      </w:r>
      <w:r w:rsidR="00170564" w:rsidRPr="001172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баллов</w:t>
      </w:r>
      <w:r w:rsidR="00170564" w:rsidRPr="00B55C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получены выпускниками по предмет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 русский язык</w:t>
      </w:r>
      <w:r w:rsidR="00170564" w:rsidRPr="00B55C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70564" w:rsidRPr="00B55C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чел.), </w:t>
      </w:r>
      <w:r w:rsidR="003B2865">
        <w:rPr>
          <w:rFonts w:ascii="Times New Roman" w:eastAsia="Calibri" w:hAnsi="Times New Roman" w:cs="Times New Roman"/>
          <w:color w:val="000000"/>
          <w:sz w:val="28"/>
          <w:szCs w:val="28"/>
        </w:rPr>
        <w:t>69 балов по обществознанию</w:t>
      </w:r>
      <w:r w:rsidR="00170564" w:rsidRPr="00B55C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 чел.), </w:t>
      </w:r>
      <w:r w:rsidR="003B2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69 баллов </w:t>
      </w:r>
      <w:r w:rsidR="00170564" w:rsidRPr="00B55C59">
        <w:rPr>
          <w:rFonts w:ascii="Times New Roman" w:eastAsia="Calibri" w:hAnsi="Times New Roman" w:cs="Times New Roman"/>
          <w:color w:val="000000"/>
          <w:sz w:val="28"/>
          <w:szCs w:val="28"/>
        </w:rPr>
        <w:t>история (1 чел.).</w:t>
      </w:r>
      <w:r w:rsidR="003B2865">
        <w:rPr>
          <w:rFonts w:ascii="Times New Roman" w:eastAsia="Calibri" w:hAnsi="Times New Roman" w:cs="Times New Roman"/>
          <w:color w:val="000000"/>
          <w:sz w:val="28"/>
          <w:szCs w:val="28"/>
        </w:rPr>
        <w:t>, математика базового уровня -17 баллов получили (2 чел),</w:t>
      </w:r>
      <w:r w:rsidR="001705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705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170564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3B2865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705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  <w:r w:rsidR="003B2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Самый высокий балл по русскому языку -84</w:t>
      </w:r>
      <w:r w:rsidR="00170564">
        <w:rPr>
          <w:rFonts w:ascii="Times New Roman" w:eastAsia="Calibri" w:hAnsi="Times New Roman" w:cs="Times New Roman"/>
          <w:color w:val="000000"/>
          <w:sz w:val="28"/>
          <w:szCs w:val="28"/>
        </w:rPr>
        <w:t>, в 2019 г. – 2 чел.)</w:t>
      </w:r>
    </w:p>
    <w:p w:rsidR="00170564" w:rsidRPr="0071131A" w:rsidRDefault="00170564" w:rsidP="001705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113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Выпускники 11 классов, получившие по </w:t>
      </w:r>
      <w:r w:rsidR="003B2865" w:rsidRPr="007113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муниципалитету высокие </w:t>
      </w:r>
      <w:r w:rsidRPr="007113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балл</w:t>
      </w:r>
      <w:r w:rsidR="003B2865" w:rsidRPr="0071131A">
        <w:rPr>
          <w:rFonts w:ascii="Times New Roman" w:eastAsia="Calibri" w:hAnsi="Times New Roman" w:cs="Times New Roman"/>
          <w:b/>
          <w:i/>
          <w:sz w:val="28"/>
          <w:szCs w:val="28"/>
        </w:rPr>
        <w:t>ы по предметам в 2022 году</w:t>
      </w:r>
    </w:p>
    <w:tbl>
      <w:tblPr>
        <w:tblW w:w="10257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67"/>
        <w:gridCol w:w="1560"/>
        <w:gridCol w:w="1134"/>
        <w:gridCol w:w="1701"/>
        <w:gridCol w:w="1785"/>
      </w:tblGrid>
      <w:tr w:rsidR="003B2865" w:rsidRPr="00AB0416" w:rsidTr="004772FB">
        <w:trPr>
          <w:trHeight w:val="3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65" w:rsidRPr="0071131A" w:rsidRDefault="003B2865" w:rsidP="003B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ФИО учителя предметника</w:t>
            </w:r>
          </w:p>
        </w:tc>
      </w:tr>
      <w:tr w:rsidR="003B2865" w:rsidRPr="00AB0416" w:rsidTr="004772FB">
        <w:trPr>
          <w:trHeight w:val="31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1131A">
              <w:rPr>
                <w:rFonts w:ascii="Times New Roman" w:eastAsia="Calibri" w:hAnsi="Times New Roman" w:cs="Times New Roman"/>
                <w:color w:val="000000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Самагалтайская СОШ №1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Мумбалдай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Айлана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65" w:rsidRPr="0071131A" w:rsidRDefault="0071131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65" w:rsidRPr="0071131A" w:rsidRDefault="003B2865" w:rsidP="003B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Ондар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Марина </w:t>
            </w: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Санааевна</w:t>
            </w:r>
            <w:proofErr w:type="spellEnd"/>
          </w:p>
        </w:tc>
      </w:tr>
      <w:tr w:rsidR="003B2865" w:rsidRPr="00AB0416" w:rsidTr="004772FB">
        <w:trPr>
          <w:trHeight w:val="29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Берт-Дагская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Сырат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3B2865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Лилия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65" w:rsidRPr="0071131A" w:rsidRDefault="0071131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Бадарчы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Аялга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Вадимовна</w:t>
            </w:r>
          </w:p>
        </w:tc>
      </w:tr>
      <w:tr w:rsidR="003B2865" w:rsidRPr="00AB0416" w:rsidTr="004772FB">
        <w:trPr>
          <w:trHeight w:val="31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1131A">
              <w:rPr>
                <w:rFonts w:ascii="Times New Roman" w:eastAsia="Calibri" w:hAnsi="Times New Roman" w:cs="Times New Roman"/>
                <w:color w:val="000000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Берт-Дагская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Сырат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Лилия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65" w:rsidRPr="0071131A" w:rsidRDefault="0071131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Дамдын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Эртине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Олегович</w:t>
            </w:r>
          </w:p>
        </w:tc>
      </w:tr>
      <w:tr w:rsidR="003B2865" w:rsidRPr="00AB0416" w:rsidTr="004772FB">
        <w:trPr>
          <w:trHeight w:val="31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МБОУ </w:t>
            </w:r>
          </w:p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О-Шынаанская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65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Кошкулак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65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Ай-</w:t>
            </w: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65" w:rsidRPr="0071131A" w:rsidRDefault="0071131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865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Донмит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Дарый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Владимировна</w:t>
            </w:r>
          </w:p>
        </w:tc>
      </w:tr>
      <w:tr w:rsidR="004772FB" w:rsidRPr="00AB0416" w:rsidTr="004772FB">
        <w:trPr>
          <w:trHeight w:val="31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 базового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Самагалтайская СОШ №1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Оюн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Жасмин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2FB" w:rsidRPr="0071131A" w:rsidRDefault="0071131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Самбыл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Елена </w:t>
            </w: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Сулдемовна</w:t>
            </w:r>
            <w:proofErr w:type="spellEnd"/>
          </w:p>
        </w:tc>
      </w:tr>
      <w:tr w:rsidR="004772FB" w:rsidRPr="00AB0416" w:rsidTr="004772FB">
        <w:trPr>
          <w:trHeight w:val="31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Берт-Дагская СОШ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72FB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lang w:eastAsia="ru-RU"/>
              </w:rPr>
              <w:t>Чооду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2FB" w:rsidRPr="0071131A" w:rsidRDefault="004772FB" w:rsidP="00170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Сайлана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2FB" w:rsidRPr="0071131A" w:rsidRDefault="0071131A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2FB" w:rsidRPr="0071131A" w:rsidRDefault="004772FB" w:rsidP="0017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Иргит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Саманда</w:t>
            </w:r>
            <w:proofErr w:type="spellEnd"/>
            <w:r w:rsidRPr="0071131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Владимировна</w:t>
            </w:r>
          </w:p>
        </w:tc>
      </w:tr>
    </w:tbl>
    <w:p w:rsidR="00D54ACA" w:rsidRDefault="00D54ACA" w:rsidP="00252C2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70564" w:rsidRDefault="00170564" w:rsidP="00252C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Увеличение доли участников ЕГЭ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получивших от 61 до </w:t>
      </w:r>
      <w:r w:rsidR="004772FB">
        <w:rPr>
          <w:rFonts w:ascii="Times New Roman" w:eastAsia="Calibri" w:hAnsi="Times New Roman" w:cs="Times New Roman"/>
          <w:color w:val="000000"/>
          <w:sz w:val="28"/>
          <w:szCs w:val="28"/>
        </w:rPr>
        <w:t>89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баллов, отмечается по предметам 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>русский язык (на 1</w:t>
      </w:r>
      <w:r w:rsidR="00A06C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7,9 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%), </w:t>
      </w:r>
    </w:p>
    <w:p w:rsidR="00170564" w:rsidRDefault="00A06CBC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обществознание</w:t>
      </w:r>
      <w:r w:rsidR="00170564"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(на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4,6</w:t>
      </w:r>
      <w:r w:rsidR="00170564"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%), </w:t>
      </w:r>
    </w:p>
    <w:p w:rsidR="00170564" w:rsidRDefault="00A06CBC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химия</w:t>
      </w:r>
      <w:r w:rsidR="00170564"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8,3</w:t>
      </w:r>
      <w:r w:rsidR="00170564"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%),  </w:t>
      </w:r>
    </w:p>
    <w:p w:rsidR="00CE39E9" w:rsidRPr="00CE39E9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41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CE39E9">
        <w:rPr>
          <w:rFonts w:ascii="Times New Roman" w:eastAsia="Calibri" w:hAnsi="Times New Roman" w:cs="Times New Roman"/>
          <w:sz w:val="28"/>
          <w:szCs w:val="28"/>
        </w:rPr>
        <w:t xml:space="preserve">уменьшилась доля получивших от 61 до 100 баллов по </w:t>
      </w:r>
      <w:r w:rsidR="00CE39E9" w:rsidRPr="00CE39E9">
        <w:rPr>
          <w:rFonts w:ascii="Times New Roman" w:eastAsia="Calibri" w:hAnsi="Times New Roman" w:cs="Times New Roman"/>
          <w:sz w:val="28"/>
          <w:szCs w:val="28"/>
        </w:rPr>
        <w:t>математике профильного уровня  (на -13,3%).</w:t>
      </w:r>
    </w:p>
    <w:p w:rsidR="00170564" w:rsidRDefault="00170564" w:rsidP="00170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Увеличение доли участников ЕГЭ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>, получивших от 81 до 100 баллов, отмечается по предмет</w:t>
      </w:r>
      <w:r w:rsidR="00CE39E9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AB04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0564" w:rsidRPr="00252C2F" w:rsidRDefault="00A06CBC" w:rsidP="00252C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B93">
        <w:rPr>
          <w:rFonts w:ascii="Times New Roman" w:eastAsia="Calibri" w:hAnsi="Times New Roman" w:cs="Times New Roman"/>
          <w:sz w:val="28"/>
          <w:szCs w:val="28"/>
        </w:rPr>
        <w:t>русский язык</w:t>
      </w:r>
      <w:r w:rsidR="00170564" w:rsidRPr="00B77B93">
        <w:rPr>
          <w:rFonts w:ascii="Times New Roman" w:eastAsia="Calibri" w:hAnsi="Times New Roman" w:cs="Times New Roman"/>
          <w:sz w:val="28"/>
          <w:szCs w:val="28"/>
        </w:rPr>
        <w:t xml:space="preserve"> (на </w:t>
      </w:r>
      <w:r w:rsidR="00B77B93" w:rsidRPr="00B77B93">
        <w:rPr>
          <w:rFonts w:ascii="Times New Roman" w:eastAsia="Calibri" w:hAnsi="Times New Roman" w:cs="Times New Roman"/>
          <w:sz w:val="28"/>
          <w:szCs w:val="28"/>
        </w:rPr>
        <w:t>0,4</w:t>
      </w:r>
      <w:r w:rsidR="00170564" w:rsidRPr="00B77B93">
        <w:rPr>
          <w:rFonts w:ascii="Times New Roman" w:eastAsia="Calibri" w:hAnsi="Times New Roman" w:cs="Times New Roman"/>
          <w:sz w:val="28"/>
          <w:szCs w:val="28"/>
        </w:rPr>
        <w:t xml:space="preserve">%), </w:t>
      </w:r>
    </w:p>
    <w:p w:rsidR="00077C75" w:rsidRPr="00512094" w:rsidRDefault="007D4577" w:rsidP="007D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дополнительного периода </w:t>
      </w:r>
      <w:r w:rsidR="00077C75" w:rsidRPr="00512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ЕГЭ-2022 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1202"/>
        <w:gridCol w:w="1533"/>
        <w:gridCol w:w="1215"/>
        <w:gridCol w:w="1838"/>
        <w:gridCol w:w="1487"/>
      </w:tblGrid>
      <w:tr w:rsidR="007D4577" w:rsidRPr="009B459B" w:rsidTr="007D4577">
        <w:trPr>
          <w:trHeight w:val="950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D4577" w:rsidRPr="009B459B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Наименование ОО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D4577" w:rsidRPr="009B459B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Приняли участие</w:t>
            </w:r>
          </w:p>
        </w:tc>
        <w:tc>
          <w:tcPr>
            <w:tcW w:w="153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D4577" w:rsidRPr="009B459B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получили аттестат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среднего общего образования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D4577" w:rsidRPr="009B459B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доля, 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7D4577" w:rsidRPr="009B459B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Не </w:t>
            </w: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получили аттестат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среднего общего образования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7D4577" w:rsidRPr="009B459B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59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без аттестатов,  %</w:t>
            </w:r>
          </w:p>
        </w:tc>
      </w:tr>
      <w:tr w:rsidR="007D4577" w:rsidRPr="002D6F54" w:rsidTr="007D4577">
        <w:trPr>
          <w:trHeight w:val="252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Самагалтайская СОШ №1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512094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577" w:rsidRPr="002D6F54" w:rsidTr="007D4577">
        <w:trPr>
          <w:trHeight w:val="130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Самагалтайская СОШ №2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512094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Pr="002D6F54" w:rsidRDefault="007D4577" w:rsidP="00077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2D6F54" w:rsidRDefault="007D4577" w:rsidP="00077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577" w:rsidRPr="002D6F54" w:rsidTr="007D4577">
        <w:trPr>
          <w:trHeight w:val="93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Бет-Дагская СОШ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512094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20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577" w:rsidRPr="002D6F54" w:rsidTr="007D4577">
        <w:trPr>
          <w:trHeight w:val="68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7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Кызыл-Чыраанская СОШ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512094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577" w:rsidRPr="002D6F54" w:rsidTr="007D4577">
        <w:trPr>
          <w:trHeight w:val="252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О-Шынаанская СОШ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512094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577" w:rsidRPr="002D6F54" w:rsidTr="007D4577">
        <w:trPr>
          <w:trHeight w:val="252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Чыргаландинская СОШ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  <w:shd w:val="clear" w:color="auto" w:fill="92D050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512094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20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577" w:rsidRPr="002D6F54" w:rsidTr="0044753F">
        <w:trPr>
          <w:trHeight w:val="252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Шуурмакская СОШ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55C59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F50B1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0B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  <w:t>5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BF50B1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0B1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  <w:r w:rsidR="0044753F" w:rsidRPr="00BF50B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Default="007D4577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 чел </w:t>
            </w:r>
          </w:p>
          <w:p w:rsidR="007D4577" w:rsidRPr="002D6F54" w:rsidRDefault="007D4577" w:rsidP="007D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(после удаления отказался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пересдачи по уважительной причине в связи с переездом за пределы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РФ)  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2D6F54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16,7%</w:t>
            </w:r>
          </w:p>
        </w:tc>
      </w:tr>
      <w:tr w:rsidR="007D4577" w:rsidRPr="002D6F54" w:rsidTr="0044753F">
        <w:trPr>
          <w:trHeight w:val="113"/>
        </w:trPr>
        <w:tc>
          <w:tcPr>
            <w:tcW w:w="266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077C75" w:rsidRDefault="007D4577" w:rsidP="0002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7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Тес-Хемский кожуун</w:t>
            </w:r>
          </w:p>
        </w:tc>
        <w:tc>
          <w:tcPr>
            <w:tcW w:w="1202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077C75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3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077C75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:rsidR="007D4577" w:rsidRPr="00077C75" w:rsidRDefault="007D4577" w:rsidP="0002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98%</w:t>
            </w:r>
          </w:p>
        </w:tc>
        <w:tc>
          <w:tcPr>
            <w:tcW w:w="1838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vAlign w:val="bottom"/>
          </w:tcPr>
          <w:p w:rsidR="007D4577" w:rsidRPr="00077C75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7D4577" w:rsidRPr="00077C75" w:rsidRDefault="007D4577" w:rsidP="00022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2%</w:t>
            </w:r>
          </w:p>
        </w:tc>
      </w:tr>
    </w:tbl>
    <w:p w:rsidR="00170564" w:rsidRDefault="00170564" w:rsidP="008E1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170564" w:rsidP="001705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70564" w:rsidRDefault="00A21ED1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8E5" w:rsidRDefault="00F228E5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C75" w:rsidRDefault="00077C75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C75" w:rsidRDefault="00077C75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C75" w:rsidRDefault="00077C75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C75" w:rsidRDefault="00077C75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8E5" w:rsidRDefault="00F228E5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8E5" w:rsidRDefault="00F228E5" w:rsidP="00EF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ГИА-11 сдавали 47 человек, ЕГЭ-45 чел и ГВЭ-2 чел, из них по результатам дополнительного  периода  </w:t>
      </w:r>
      <w:r w:rsidRPr="0067314D">
        <w:rPr>
          <w:rFonts w:ascii="Times New Roman" w:hAnsi="Times New Roman" w:cs="Times New Roman"/>
          <w:sz w:val="28"/>
          <w:szCs w:val="28"/>
        </w:rPr>
        <w:t xml:space="preserve">аттестаты среднего общего образования получили </w:t>
      </w:r>
      <w:r>
        <w:rPr>
          <w:rFonts w:ascii="Times New Roman" w:hAnsi="Times New Roman" w:cs="Times New Roman"/>
          <w:sz w:val="28"/>
          <w:szCs w:val="28"/>
        </w:rPr>
        <w:t xml:space="preserve">46(98%) и 1 выпускник (2%)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Шуурмакской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 не получил аттестат в связи с переездом за пределы РФ по месту жительства отца в Казахстан  отказал</w:t>
      </w:r>
      <w:r w:rsidR="00BF50B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от пересдачи математики в дополнительный период. </w:t>
      </w:r>
      <w:proofErr w:type="gramEnd"/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дополнительного периода из 168 выпускников 9 классов аттестат основного общего образования получили 100%.</w:t>
      </w: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F46" w:rsidRPr="003F2247" w:rsidRDefault="00022F46" w:rsidP="00022F46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b/>
          <w:bCs/>
          <w:sz w:val="28"/>
          <w:szCs w:val="28"/>
        </w:rPr>
        <w:t>В 2022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F2247">
        <w:rPr>
          <w:rFonts w:ascii="Times New Roman" w:hAnsi="Times New Roman" w:cs="Times New Roman"/>
          <w:sz w:val="28"/>
          <w:szCs w:val="28"/>
        </w:rPr>
        <w:t>выпускники</w:t>
      </w:r>
      <w:proofErr w:type="gramEnd"/>
      <w:r w:rsidRPr="003F2247">
        <w:rPr>
          <w:rFonts w:ascii="Times New Roman" w:hAnsi="Times New Roman" w:cs="Times New Roman"/>
          <w:sz w:val="28"/>
          <w:szCs w:val="28"/>
        </w:rPr>
        <w:t xml:space="preserve"> получившие положительные результаты экзаменов и высокие - от </w:t>
      </w:r>
      <w:r w:rsidRPr="003F2247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3F2247">
        <w:rPr>
          <w:rFonts w:ascii="Times New Roman" w:hAnsi="Times New Roman" w:cs="Times New Roman"/>
          <w:sz w:val="28"/>
          <w:szCs w:val="28"/>
        </w:rPr>
        <w:t xml:space="preserve"> и </w:t>
      </w:r>
      <w:r w:rsidRPr="003F2247">
        <w:rPr>
          <w:rFonts w:ascii="Times New Roman" w:hAnsi="Times New Roman" w:cs="Times New Roman"/>
          <w:b/>
          <w:bCs/>
          <w:sz w:val="28"/>
          <w:szCs w:val="28"/>
        </w:rPr>
        <w:t>89</w:t>
      </w:r>
      <w:r w:rsidRPr="003F2247">
        <w:rPr>
          <w:rFonts w:ascii="Times New Roman" w:hAnsi="Times New Roman" w:cs="Times New Roman"/>
          <w:sz w:val="28"/>
          <w:szCs w:val="28"/>
        </w:rPr>
        <w:t xml:space="preserve"> баллов. </w:t>
      </w:r>
    </w:p>
    <w:p w:rsidR="00022F46" w:rsidRPr="003F2247" w:rsidRDefault="00022F46" w:rsidP="00022F46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 xml:space="preserve">Самагалтайская СОШ №1 (русский язык 89 баллов, математика базового уровня 17 баллов). </w:t>
      </w:r>
    </w:p>
    <w:p w:rsidR="00022F46" w:rsidRPr="003F2247" w:rsidRDefault="00022F46" w:rsidP="00022F46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 xml:space="preserve">Берт-Дагская СОШ (русский язык-3 чел: 89 баллов, 76 баллов и 72 балла; история-69 баллов; математика базового уровня 17 баллов). </w:t>
      </w:r>
    </w:p>
    <w:p w:rsidR="00022F46" w:rsidRPr="003F2247" w:rsidRDefault="00022F46" w:rsidP="00022F46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Кызыл-Чыраанская СО</w:t>
      </w:r>
      <w:proofErr w:type="gramStart"/>
      <w:r w:rsidRPr="003F2247">
        <w:rPr>
          <w:rFonts w:ascii="Times New Roman" w:hAnsi="Times New Roman" w:cs="Times New Roman"/>
          <w:sz w:val="28"/>
          <w:szCs w:val="28"/>
        </w:rPr>
        <w:t>Ш(</w:t>
      </w:r>
      <w:proofErr w:type="gramEnd"/>
      <w:r w:rsidRPr="003F2247">
        <w:rPr>
          <w:rFonts w:ascii="Times New Roman" w:hAnsi="Times New Roman" w:cs="Times New Roman"/>
          <w:sz w:val="28"/>
          <w:szCs w:val="28"/>
        </w:rPr>
        <w:t>русский язык 73).</w:t>
      </w:r>
    </w:p>
    <w:p w:rsidR="00022F46" w:rsidRPr="003F2247" w:rsidRDefault="00022F46" w:rsidP="00022F46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О-Шынаанская СОШ (русский язык 76 баллов, обществознание 69 баллов)</w:t>
      </w:r>
    </w:p>
    <w:p w:rsidR="00022F46" w:rsidRPr="00BF54FC" w:rsidRDefault="00022F46" w:rsidP="00022F46">
      <w:pPr>
        <w:pStyle w:val="aa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Высокобальники по двум предметам 3 человек (Берт-Дагская-2, О-Шынаанская-1)</w:t>
      </w:r>
    </w:p>
    <w:p w:rsidR="00022F46" w:rsidRPr="00F7770D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 количеству выбранных предметов </w:t>
      </w:r>
    </w:p>
    <w:p w:rsidR="00022F46" w:rsidRPr="00F7770D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>в 2022 году /2021году  у обучающихся 11 классов: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 xml:space="preserve"> русский язык 45 (95,7)</w:t>
      </w:r>
      <w:r>
        <w:rPr>
          <w:rFonts w:ascii="Times New Roman" w:hAnsi="Times New Roman" w:cs="Times New Roman"/>
          <w:sz w:val="28"/>
          <w:szCs w:val="28"/>
        </w:rPr>
        <w:t xml:space="preserve"> /52 (89,6)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>обществознание 33(73,3)</w:t>
      </w:r>
      <w:r>
        <w:rPr>
          <w:rFonts w:ascii="Times New Roman" w:hAnsi="Times New Roman" w:cs="Times New Roman"/>
          <w:sz w:val="28"/>
          <w:szCs w:val="28"/>
        </w:rPr>
        <w:t xml:space="preserve"> / 42 (72,4)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>математика профильная 17(36,1)/</w:t>
      </w:r>
      <w:r>
        <w:rPr>
          <w:rFonts w:ascii="Times New Roman" w:hAnsi="Times New Roman" w:cs="Times New Roman"/>
          <w:sz w:val="28"/>
          <w:szCs w:val="28"/>
        </w:rPr>
        <w:t xml:space="preserve"> 33 (56,8)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 xml:space="preserve">биология 20(44,4) </w:t>
      </w:r>
      <w:r>
        <w:rPr>
          <w:rFonts w:ascii="Times New Roman" w:hAnsi="Times New Roman" w:cs="Times New Roman"/>
          <w:sz w:val="28"/>
          <w:szCs w:val="28"/>
        </w:rPr>
        <w:t xml:space="preserve"> / 29 (50)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 11(24,4)  / 16 (27,5)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 xml:space="preserve">история  15 (33,3) </w:t>
      </w:r>
      <w:r>
        <w:rPr>
          <w:rFonts w:ascii="Times New Roman" w:hAnsi="Times New Roman" w:cs="Times New Roman"/>
          <w:sz w:val="28"/>
          <w:szCs w:val="28"/>
        </w:rPr>
        <w:t xml:space="preserve"> /16 (27,5)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 xml:space="preserve">физика  5 (11,1) </w:t>
      </w:r>
      <w:r>
        <w:rPr>
          <w:rFonts w:ascii="Times New Roman" w:hAnsi="Times New Roman" w:cs="Times New Roman"/>
          <w:sz w:val="28"/>
          <w:szCs w:val="28"/>
        </w:rPr>
        <w:t xml:space="preserve"> /10 (17,2%)</w:t>
      </w:r>
    </w:p>
    <w:p w:rsidR="00022F46" w:rsidRPr="00F7770D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 xml:space="preserve">английский язык 2(4,4) </w:t>
      </w:r>
      <w:r>
        <w:rPr>
          <w:rFonts w:ascii="Times New Roman" w:hAnsi="Times New Roman" w:cs="Times New Roman"/>
          <w:sz w:val="28"/>
          <w:szCs w:val="28"/>
        </w:rPr>
        <w:t xml:space="preserve"> / 0</w:t>
      </w:r>
    </w:p>
    <w:p w:rsidR="00022F46" w:rsidRDefault="00022F46" w:rsidP="00022F46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 и ИКТ 1(2,2%) / 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596F46">
        <w:rPr>
          <w:rFonts w:ascii="Times New Roman" w:hAnsi="Times New Roman" w:cs="Times New Roman"/>
          <w:b/>
          <w:sz w:val="28"/>
          <w:szCs w:val="28"/>
        </w:rPr>
        <w:t>В 2022 году</w:t>
      </w:r>
      <w:r w:rsidRPr="001C00BB">
        <w:rPr>
          <w:rFonts w:ascii="Times New Roman" w:hAnsi="Times New Roman" w:cs="Times New Roman"/>
          <w:sz w:val="28"/>
          <w:szCs w:val="28"/>
        </w:rPr>
        <w:t xml:space="preserve"> </w:t>
      </w:r>
      <w:r w:rsidRPr="00477144">
        <w:rPr>
          <w:rFonts w:ascii="Times New Roman" w:hAnsi="Times New Roman" w:cs="Times New Roman"/>
          <w:b/>
          <w:sz w:val="28"/>
          <w:szCs w:val="28"/>
        </w:rPr>
        <w:t>по качеству образования средние баллы ЕГЭ по предметам</w:t>
      </w:r>
      <w:r>
        <w:rPr>
          <w:rFonts w:ascii="Times New Roman" w:hAnsi="Times New Roman" w:cs="Times New Roman"/>
          <w:sz w:val="28"/>
          <w:szCs w:val="28"/>
        </w:rPr>
        <w:t xml:space="preserve"> имеют положительную динамику, </w:t>
      </w:r>
      <w:r w:rsidRPr="00022F46">
        <w:rPr>
          <w:rFonts w:ascii="Times New Roman" w:hAnsi="Times New Roman" w:cs="Times New Roman"/>
          <w:b/>
          <w:sz w:val="28"/>
          <w:szCs w:val="28"/>
        </w:rPr>
        <w:t>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по России 68,3; по РТ-57,6; по  кожууну-59,5. По математике профильного уровня по России-56,9, по РТ-45,9, по кожууну-46,3.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Pr="003F2247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1D7A47">
        <w:rPr>
          <w:rFonts w:ascii="Times New Roman" w:hAnsi="Times New Roman" w:cs="Times New Roman"/>
          <w:b/>
          <w:sz w:val="28"/>
          <w:szCs w:val="28"/>
        </w:rPr>
        <w:t>Высокобальники по результатам сдачи ЕГЭ в 2022 году</w:t>
      </w: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166"/>
        <w:gridCol w:w="3287"/>
        <w:gridCol w:w="2093"/>
        <w:gridCol w:w="2088"/>
      </w:tblGrid>
      <w:tr w:rsidR="00022F46" w:rsidTr="00022F46">
        <w:tc>
          <w:tcPr>
            <w:tcW w:w="553" w:type="dxa"/>
            <w:tcBorders>
              <w:bottom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83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</w:tr>
      <w:tr w:rsidR="00022F46" w:rsidTr="00022F46"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МБОУ Самагалтайская СОШ №1</w:t>
            </w:r>
          </w:p>
        </w:tc>
        <w:tc>
          <w:tcPr>
            <w:tcW w:w="2483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МумбалдайАйланаОрлановна</w:t>
            </w:r>
            <w:proofErr w:type="spellEnd"/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русский язык -89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Санааевна</w:t>
            </w:r>
            <w:proofErr w:type="spellEnd"/>
          </w:p>
        </w:tc>
      </w:tr>
      <w:tr w:rsidR="00022F46" w:rsidTr="00022F46">
        <w:tc>
          <w:tcPr>
            <w:tcW w:w="553" w:type="dxa"/>
            <w:tcBorders>
              <w:top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Жасмин Арсениевна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базового </w:t>
            </w:r>
            <w:proofErr w:type="gram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ровня 5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Самбыл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Сулдемовна</w:t>
            </w:r>
            <w:proofErr w:type="spellEnd"/>
          </w:p>
        </w:tc>
      </w:tr>
      <w:tr w:rsidR="00022F46" w:rsidTr="00022F46">
        <w:tc>
          <w:tcPr>
            <w:tcW w:w="553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МБОУ Берт-Дагская СОШ</w:t>
            </w:r>
          </w:p>
        </w:tc>
        <w:tc>
          <w:tcPr>
            <w:tcW w:w="2483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Сырат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русский язык -89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БадарчыАялга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</w:tr>
      <w:tr w:rsidR="00022F46" w:rsidTr="00022F46">
        <w:tc>
          <w:tcPr>
            <w:tcW w:w="553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история -69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ДамдынЭртине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</w:tr>
      <w:tr w:rsidR="00022F46" w:rsidTr="00022F46">
        <w:tc>
          <w:tcPr>
            <w:tcW w:w="553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Седей 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Балчый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русский язык76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БадарчыАялга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</w:tr>
      <w:tr w:rsidR="00022F46" w:rsidTr="00022F46">
        <w:tc>
          <w:tcPr>
            <w:tcW w:w="553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ЧоодуСайланаШораановна</w:t>
            </w:r>
            <w:proofErr w:type="spellEnd"/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русский язык -72 балла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БадарчыАялга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</w:tr>
      <w:tr w:rsidR="00022F46" w:rsidTr="00022F46">
        <w:tc>
          <w:tcPr>
            <w:tcW w:w="553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математика базового уровня -5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ИргитСаманда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022F46" w:rsidTr="00022F46">
        <w:tc>
          <w:tcPr>
            <w:tcW w:w="553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МБОУ Кызыл-Чыраанская СОШ</w:t>
            </w:r>
          </w:p>
        </w:tc>
        <w:tc>
          <w:tcPr>
            <w:tcW w:w="2483" w:type="dxa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ЭрендейДолума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русский язык -73 балла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</w:tr>
      <w:tr w:rsidR="00022F46" w:rsidTr="00022F46">
        <w:tc>
          <w:tcPr>
            <w:tcW w:w="553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МБОУ О-Шынаанская СОШ</w:t>
            </w:r>
          </w:p>
        </w:tc>
        <w:tc>
          <w:tcPr>
            <w:tcW w:w="2483" w:type="dxa"/>
            <w:vMerge w:val="restart"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Кошкулак</w:t>
            </w:r>
            <w:proofErr w:type="spellEnd"/>
          </w:p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ШетАндрияновна</w:t>
            </w:r>
            <w:proofErr w:type="spellEnd"/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русский язык-</w:t>
            </w:r>
          </w:p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76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ОолакСентябрина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022F46" w:rsidTr="00022F46">
        <w:tc>
          <w:tcPr>
            <w:tcW w:w="553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обществознание 69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022F46" w:rsidRPr="007F69BF" w:rsidRDefault="00022F46" w:rsidP="00022F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ДонмитДарый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</w:tbl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кожууне  высокобальников 7 человек 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русскому языку 6 человек (13,3%), 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математике базового уровня -2 человек  (7,1%), 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истории -1 чел  (6,6%),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обществознанию -1 чел (3%).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двум предметам высокие баллы получили 3 выпускника: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школа 2 выпускника;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-О-Шынаанская -1 выпускник.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пересдачу  выходят  по математике 8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них 2 удаленные по математике базового уровн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Кызыл-Чыраанская и Шуурмакская СОШ);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ОВЗ по математике базового уровня (Кызыл-Чыраанская и О-Шынаанская);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-4 математика профильного уровня (СОШ№1-1 чел, СОШ №2-3 чел).</w:t>
      </w:r>
    </w:p>
    <w:p w:rsidR="00022F46" w:rsidRPr="003F2247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b/>
          <w:bCs/>
          <w:sz w:val="28"/>
          <w:szCs w:val="28"/>
        </w:rPr>
        <w:t>Положительная динамика</w:t>
      </w:r>
      <w:r w:rsidRPr="003F2247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отмечается по 5 предметам: </w:t>
      </w:r>
    </w:p>
    <w:p w:rsidR="00022F46" w:rsidRPr="003F2247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F2247">
        <w:rPr>
          <w:rFonts w:ascii="Times New Roman" w:hAnsi="Times New Roman" w:cs="Times New Roman"/>
          <w:b/>
          <w:bCs/>
          <w:sz w:val="28"/>
          <w:szCs w:val="28"/>
        </w:rPr>
        <w:t>увеличение среднего тестового балла</w:t>
      </w:r>
      <w:r w:rsidRPr="003F2247">
        <w:rPr>
          <w:rFonts w:ascii="Times New Roman" w:hAnsi="Times New Roman" w:cs="Times New Roman"/>
          <w:sz w:val="28"/>
          <w:szCs w:val="28"/>
        </w:rPr>
        <w:t xml:space="preserve"> на + 7 баллов по русскому языку; по математике профильного уровня на +1,2;  по химии +12,7; по истории +4,4; по обществознанию; +5,5. </w:t>
      </w:r>
    </w:p>
    <w:p w:rsidR="00022F46" w:rsidRPr="003F2247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Pr="003F2247">
        <w:rPr>
          <w:rFonts w:ascii="Times New Roman" w:hAnsi="Times New Roman" w:cs="Times New Roman"/>
          <w:b/>
          <w:bCs/>
          <w:sz w:val="28"/>
          <w:szCs w:val="28"/>
        </w:rPr>
        <w:t xml:space="preserve">увеличение доли </w:t>
      </w:r>
      <w:proofErr w:type="gramStart"/>
      <w:r w:rsidRPr="003F2247">
        <w:rPr>
          <w:rFonts w:ascii="Times New Roman" w:hAnsi="Times New Roman" w:cs="Times New Roman"/>
          <w:b/>
          <w:bCs/>
          <w:sz w:val="28"/>
          <w:szCs w:val="28"/>
        </w:rPr>
        <w:t>преодолевших</w:t>
      </w:r>
      <w:proofErr w:type="gramEnd"/>
      <w:r w:rsidRPr="003F2247">
        <w:rPr>
          <w:rFonts w:ascii="Times New Roman" w:hAnsi="Times New Roman" w:cs="Times New Roman"/>
          <w:b/>
          <w:bCs/>
          <w:sz w:val="28"/>
          <w:szCs w:val="28"/>
        </w:rPr>
        <w:t xml:space="preserve"> минимальный порог</w:t>
      </w:r>
      <w:r w:rsidRPr="003F2247">
        <w:rPr>
          <w:rFonts w:ascii="Times New Roman" w:hAnsi="Times New Roman" w:cs="Times New Roman"/>
          <w:sz w:val="28"/>
          <w:szCs w:val="28"/>
        </w:rPr>
        <w:t xml:space="preserve"> на 9,7 % по профильной математике, на 15,4% по истории, по обществознанию на 24,8%, по  физике  35,6% , по химии на 35,9%.</w:t>
      </w:r>
    </w:p>
    <w:p w:rsidR="00022F46" w:rsidRPr="00D654DD" w:rsidRDefault="00022F46" w:rsidP="00D654DD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ab/>
      </w:r>
    </w:p>
    <w:p w:rsidR="00022F46" w:rsidRPr="003F2247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b/>
          <w:bCs/>
          <w:sz w:val="28"/>
          <w:szCs w:val="28"/>
        </w:rPr>
        <w:t>Отрицательная динамика</w:t>
      </w:r>
      <w:r w:rsidRPr="003F2247">
        <w:rPr>
          <w:rFonts w:ascii="Times New Roman" w:hAnsi="Times New Roman" w:cs="Times New Roman"/>
          <w:sz w:val="28"/>
          <w:szCs w:val="28"/>
        </w:rPr>
        <w:t xml:space="preserve"> прослеживается по </w:t>
      </w:r>
      <w:r w:rsidR="00D654DD">
        <w:rPr>
          <w:rFonts w:ascii="Times New Roman" w:hAnsi="Times New Roman" w:cs="Times New Roman"/>
          <w:sz w:val="28"/>
          <w:szCs w:val="28"/>
        </w:rPr>
        <w:t>4</w:t>
      </w:r>
      <w:r w:rsidRPr="003F2247">
        <w:rPr>
          <w:rFonts w:ascii="Times New Roman" w:hAnsi="Times New Roman" w:cs="Times New Roman"/>
          <w:sz w:val="28"/>
          <w:szCs w:val="28"/>
        </w:rPr>
        <w:t xml:space="preserve"> предметам:</w:t>
      </w:r>
    </w:p>
    <w:p w:rsidR="00022F46" w:rsidRPr="003F2247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ab/>
        <w:t>снижение среднего балла на -3  балла по физике и на -2 балла по математике базового уровня, по литературе на -3,6 балла</w:t>
      </w:r>
      <w:r w:rsidR="00D654DD">
        <w:rPr>
          <w:rFonts w:ascii="Times New Roman" w:hAnsi="Times New Roman" w:cs="Times New Roman"/>
          <w:sz w:val="28"/>
          <w:szCs w:val="28"/>
        </w:rPr>
        <w:t xml:space="preserve"> и по биологии на 3,2</w:t>
      </w:r>
      <w:r w:rsidRPr="003F2247">
        <w:rPr>
          <w:rFonts w:ascii="Times New Roman" w:hAnsi="Times New Roman" w:cs="Times New Roman"/>
          <w:sz w:val="28"/>
          <w:szCs w:val="28"/>
        </w:rPr>
        <w:t>;</w:t>
      </w:r>
    </w:p>
    <w:p w:rsidR="00022F46" w:rsidRPr="003F2247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ab/>
        <w:t>снижение доли преодолевших порог  по литературе</w:t>
      </w:r>
      <w:r w:rsidR="00D654DD">
        <w:rPr>
          <w:rFonts w:ascii="Times New Roman" w:hAnsi="Times New Roman" w:cs="Times New Roman"/>
          <w:sz w:val="28"/>
          <w:szCs w:val="28"/>
        </w:rPr>
        <w:t>.</w:t>
      </w:r>
    </w:p>
    <w:p w:rsidR="00022F46" w:rsidRPr="003F2247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Хорошие результаты у выпускников 11 классов по русскому языку: из 45 выпускников 11 классов 44 преодолели  и 1 преодолел минимальный порог для получения аттестата в 24 балла, то есть все преодолели на 100% (в 2021 году 100%,  2020 году 93,6%); средний тестовый балл составил 60,1 балла (в 2021 году -54 балла, в 2020 году 54,8</w:t>
      </w:r>
      <w:proofErr w:type="gramStart"/>
      <w:r w:rsidRPr="003F224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F22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F46" w:rsidRPr="003F2247" w:rsidRDefault="00022F46" w:rsidP="00022F46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b/>
          <w:bCs/>
          <w:sz w:val="28"/>
          <w:szCs w:val="28"/>
        </w:rPr>
        <w:tab/>
        <w:t>Минимальный порог для поступления в вузы</w:t>
      </w:r>
      <w:r w:rsidRPr="003F2247">
        <w:rPr>
          <w:rFonts w:ascii="Times New Roman" w:hAnsi="Times New Roman" w:cs="Times New Roman"/>
          <w:sz w:val="28"/>
          <w:szCs w:val="28"/>
        </w:rPr>
        <w:t xml:space="preserve"> в 36 баллов преодолели 21 выпускников 11 классов, то есть 45%. </w:t>
      </w:r>
    </w:p>
    <w:p w:rsidR="00022F46" w:rsidRPr="003F2247" w:rsidRDefault="00022F46" w:rsidP="00022F46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Из них 34 чел (13,6%) набрали от 61 до 90 баллов.  Высокие баллы от 70 до 89 баллов набрали 12 чел., то есть 26,6% (в 2021 году 12,5%). Самый высокий балл составил 89 баллов по русскому языку:  Самагалтайская СОШ №1  – 1 чел., Берт-Дагская-1 чел; 76 балла-2 чел (Берт-Дагская и О-Шынаанская), 73 балла-1 чел, (Кызыл-Чыраанская), 72 балла-1чел; (Берт-Дагская);</w:t>
      </w:r>
    </w:p>
    <w:p w:rsidR="00022F46" w:rsidRPr="003F2247" w:rsidRDefault="00022F46" w:rsidP="00022F46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 xml:space="preserve"> по истории  69 баллов-21чел, Берт-Дагская);</w:t>
      </w:r>
    </w:p>
    <w:p w:rsidR="00022F46" w:rsidRPr="003F2247" w:rsidRDefault="00022F46" w:rsidP="00022F46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по обществознанию -69 баллов – 1 чел (О-Шынаанская);</w:t>
      </w:r>
    </w:p>
    <w:p w:rsidR="00022F46" w:rsidRPr="003F2247" w:rsidRDefault="00022F46" w:rsidP="00022F46">
      <w:pPr>
        <w:pStyle w:val="aa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по математике базового уровня -17 баллов «5»-2 чел (Самагалтайская СОШ №1 и Берт-Дагская)</w:t>
      </w:r>
    </w:p>
    <w:p w:rsidR="00022F46" w:rsidRPr="00927455" w:rsidRDefault="00022F46" w:rsidP="00022F46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314D">
        <w:rPr>
          <w:rFonts w:ascii="Times New Roman" w:hAnsi="Times New Roman" w:cs="Times New Roman"/>
          <w:sz w:val="28"/>
          <w:szCs w:val="28"/>
        </w:rPr>
        <w:t>Анализ результатов сдачи ЕГЭ по русскому языку 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314D">
        <w:rPr>
          <w:rFonts w:ascii="Times New Roman" w:hAnsi="Times New Roman" w:cs="Times New Roman"/>
          <w:sz w:val="28"/>
          <w:szCs w:val="28"/>
        </w:rPr>
        <w:t xml:space="preserve"> году показал, что средний балл составил </w:t>
      </w:r>
      <w:r>
        <w:rPr>
          <w:rFonts w:ascii="Times New Roman" w:hAnsi="Times New Roman" w:cs="Times New Roman"/>
          <w:sz w:val="28"/>
          <w:szCs w:val="28"/>
        </w:rPr>
        <w:t>60,1увеличение на –6,1</w:t>
      </w:r>
      <w:r w:rsidRPr="0067314D">
        <w:rPr>
          <w:rFonts w:ascii="Times New Roman" w:hAnsi="Times New Roman" w:cs="Times New Roman"/>
          <w:sz w:val="28"/>
          <w:szCs w:val="28"/>
        </w:rPr>
        <w:t xml:space="preserve"> баллов  по сравнению с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314D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A461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уровень обученности за последние два года -100%.</w:t>
      </w: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из 47</w:t>
      </w:r>
      <w:r w:rsidRPr="0067314D">
        <w:rPr>
          <w:rFonts w:ascii="Times New Roman" w:hAnsi="Times New Roman" w:cs="Times New Roman"/>
          <w:sz w:val="28"/>
          <w:szCs w:val="28"/>
        </w:rPr>
        <w:t xml:space="preserve"> выпускников 11 классов сдавали </w:t>
      </w:r>
      <w:r>
        <w:rPr>
          <w:rFonts w:ascii="Times New Roman" w:hAnsi="Times New Roman" w:cs="Times New Roman"/>
          <w:sz w:val="28"/>
          <w:szCs w:val="28"/>
        </w:rPr>
        <w:t xml:space="preserve">русский язык ЕГЭ- 45 человек (95,7%) и 2 учащихся (4,3%) с ОВЗ сдавали </w:t>
      </w:r>
      <w:r w:rsidRPr="0067314D">
        <w:rPr>
          <w:rFonts w:ascii="Times New Roman" w:hAnsi="Times New Roman" w:cs="Times New Roman"/>
          <w:sz w:val="28"/>
          <w:szCs w:val="28"/>
        </w:rPr>
        <w:t xml:space="preserve">ГВЭ по русскому языку </w:t>
      </w:r>
      <w:r>
        <w:rPr>
          <w:rFonts w:ascii="Times New Roman" w:hAnsi="Times New Roman" w:cs="Times New Roman"/>
          <w:sz w:val="28"/>
          <w:szCs w:val="28"/>
        </w:rPr>
        <w:t>и УО составил -100% при КЗ-50%.</w:t>
      </w:r>
      <w:r w:rsidRPr="0067314D">
        <w:rPr>
          <w:rFonts w:ascii="Times New Roman" w:hAnsi="Times New Roman" w:cs="Times New Roman"/>
          <w:sz w:val="28"/>
          <w:szCs w:val="28"/>
        </w:rPr>
        <w:t xml:space="preserve"> ЕГЭ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Pr="0067314D">
        <w:rPr>
          <w:rFonts w:ascii="Times New Roman" w:hAnsi="Times New Roman" w:cs="Times New Roman"/>
          <w:sz w:val="28"/>
          <w:szCs w:val="28"/>
        </w:rPr>
        <w:t xml:space="preserve"> чел 100% преодолели КЗ-</w:t>
      </w:r>
      <w:r>
        <w:rPr>
          <w:rFonts w:ascii="Times New Roman" w:hAnsi="Times New Roman" w:cs="Times New Roman"/>
          <w:sz w:val="28"/>
          <w:szCs w:val="28"/>
        </w:rPr>
        <w:t>57,7% (АППГ-</w:t>
      </w:r>
      <w:r w:rsidRPr="0067314D">
        <w:rPr>
          <w:rFonts w:ascii="Times New Roman" w:hAnsi="Times New Roman" w:cs="Times New Roman"/>
          <w:sz w:val="28"/>
          <w:szCs w:val="28"/>
        </w:rPr>
        <w:t>25%</w:t>
      </w:r>
      <w:r>
        <w:rPr>
          <w:rFonts w:ascii="Times New Roman" w:hAnsi="Times New Roman" w:cs="Times New Roman"/>
          <w:sz w:val="28"/>
          <w:szCs w:val="28"/>
        </w:rPr>
        <w:t>) увеличение на -32,7%; средний балл 60,1(АППГ-54).</w:t>
      </w: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обученности и качество знаний по ЕГЭ по русскому языку составило 100% в 2-х школах кожууна в МБОУ Самагалтайская СОШ №1 и Берт-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школе, в Чыргаландинской школе КЗ-60%, Шуурмакская-50%, Кызыл-Чыраанская-40%,Самагалтайская СОШ №2-33,3%, 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-28,5%. </w:t>
      </w:r>
    </w:p>
    <w:p w:rsidR="00022F46" w:rsidRPr="00F7770D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F96E0A">
        <w:rPr>
          <w:rFonts w:ascii="Times New Roman" w:hAnsi="Times New Roman" w:cs="Times New Roman"/>
          <w:sz w:val="28"/>
          <w:szCs w:val="28"/>
        </w:rPr>
        <w:t xml:space="preserve">По русскому языку всего 6 </w:t>
      </w:r>
      <w:r>
        <w:rPr>
          <w:rFonts w:ascii="Times New Roman" w:hAnsi="Times New Roman" w:cs="Times New Roman"/>
          <w:sz w:val="28"/>
          <w:szCs w:val="28"/>
        </w:rPr>
        <w:t xml:space="preserve">высокобальников: Самагалтайская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Мумбалдай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89 баллов самый высокий по муниципалитету,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; в Берт-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Дагскойшколе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высокобальников,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Вадимовна: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Лилия-89, Седей Балчый-76,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-72; Кызыл-Чыраанская-ЭрендейДолуманабрала-73 балла,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 О-Шынаанская школа-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-76 баллов набрала, учитель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Михайловна (участник ФП «Земский учитель»).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1850">
        <w:rPr>
          <w:rFonts w:ascii="Times New Roman" w:hAnsi="Times New Roman" w:cs="Times New Roman"/>
          <w:b/>
          <w:sz w:val="28"/>
          <w:szCs w:val="28"/>
        </w:rPr>
        <w:t xml:space="preserve"> ЕГЭ по </w:t>
      </w:r>
      <w:r w:rsidRPr="00C91850">
        <w:rPr>
          <w:rFonts w:ascii="Times New Roman" w:hAnsi="Times New Roman" w:cs="Times New Roman"/>
          <w:b/>
          <w:i/>
          <w:sz w:val="28"/>
          <w:szCs w:val="28"/>
        </w:rPr>
        <w:t>математике профильного уровня</w:t>
      </w:r>
      <w:r w:rsidRPr="00861BE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2022 году из 47 учащихся выбрали и сдавали 17 чел, что составляет 37,7% (АППГ-51,7%)</w:t>
      </w:r>
      <w:r w:rsidRPr="00861BEF">
        <w:rPr>
          <w:rFonts w:ascii="Times New Roman" w:hAnsi="Times New Roman" w:cs="Times New Roman"/>
          <w:sz w:val="28"/>
          <w:szCs w:val="28"/>
        </w:rPr>
        <w:t>от общего числа выпускников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F46" w:rsidRPr="0047154A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61BEF">
        <w:rPr>
          <w:rFonts w:ascii="Times New Roman" w:hAnsi="Times New Roman" w:cs="Times New Roman"/>
          <w:sz w:val="28"/>
          <w:szCs w:val="28"/>
        </w:rPr>
        <w:lastRenderedPageBreak/>
        <w:t xml:space="preserve">Средний балл составил </w:t>
      </w:r>
      <w:r>
        <w:rPr>
          <w:rFonts w:ascii="Times New Roman" w:hAnsi="Times New Roman" w:cs="Times New Roman"/>
          <w:sz w:val="28"/>
          <w:szCs w:val="28"/>
        </w:rPr>
        <w:t xml:space="preserve">35,3 (АППГ-34,1) увеличение на 1,2 балла положительная динамика по сравнению с </w:t>
      </w:r>
      <w:r w:rsidRPr="00A82334">
        <w:rPr>
          <w:rFonts w:ascii="Times New Roman" w:hAnsi="Times New Roman" w:cs="Times New Roman"/>
          <w:sz w:val="28"/>
          <w:szCs w:val="28"/>
        </w:rPr>
        <w:t>прошлым 2021 годом</w:t>
      </w:r>
      <w:proofErr w:type="gramStart"/>
      <w:r w:rsidRPr="00A82334">
        <w:rPr>
          <w:rFonts w:ascii="Times New Roman" w:hAnsi="Times New Roman" w:cs="Times New Roman"/>
          <w:sz w:val="28"/>
          <w:szCs w:val="28"/>
        </w:rPr>
        <w:t>.</w:t>
      </w:r>
      <w:r w:rsidRPr="0047154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7154A">
        <w:rPr>
          <w:rFonts w:ascii="Times New Roman" w:hAnsi="Times New Roman" w:cs="Times New Roman"/>
          <w:sz w:val="28"/>
          <w:szCs w:val="28"/>
        </w:rPr>
        <w:t>О-76,4% (АППГ-63%) положительная динамика  +13,4%.</w:t>
      </w:r>
      <w:r>
        <w:rPr>
          <w:rFonts w:ascii="Times New Roman" w:hAnsi="Times New Roman" w:cs="Times New Roman"/>
          <w:sz w:val="28"/>
          <w:szCs w:val="28"/>
        </w:rPr>
        <w:t xml:space="preserve"> Качество знаний по муниципалитету -17,6% увеличение на 1% по сравнению с прошлым годом.</w:t>
      </w:r>
    </w:p>
    <w:p w:rsidR="00022F46" w:rsidRPr="00B6480B" w:rsidRDefault="00022F46" w:rsidP="00022F46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154A">
        <w:rPr>
          <w:rFonts w:ascii="Times New Roman" w:hAnsi="Times New Roman" w:cs="Times New Roman"/>
          <w:sz w:val="28"/>
          <w:szCs w:val="28"/>
        </w:rPr>
        <w:t>Анализ результатов показал, что положительная динамика наблюдается в  Берт-</w:t>
      </w:r>
      <w:proofErr w:type="spellStart"/>
      <w:r w:rsidRPr="0047154A">
        <w:rPr>
          <w:rFonts w:ascii="Times New Roman" w:hAnsi="Times New Roman" w:cs="Times New Roman"/>
          <w:sz w:val="28"/>
          <w:szCs w:val="28"/>
        </w:rPr>
        <w:t>Дагской</w:t>
      </w:r>
      <w:proofErr w:type="spellEnd"/>
      <w:r w:rsidRPr="0047154A">
        <w:rPr>
          <w:rFonts w:ascii="Times New Roman" w:hAnsi="Times New Roman" w:cs="Times New Roman"/>
          <w:sz w:val="28"/>
          <w:szCs w:val="28"/>
        </w:rPr>
        <w:t xml:space="preserve"> школе УО-100%  и КЗ-100%. </w:t>
      </w:r>
      <w:r>
        <w:rPr>
          <w:rFonts w:ascii="Times New Roman" w:hAnsi="Times New Roman" w:cs="Times New Roman"/>
          <w:sz w:val="28"/>
          <w:szCs w:val="28"/>
        </w:rPr>
        <w:t xml:space="preserve">Уровень обученности 100% составляет, </w:t>
      </w:r>
      <w:r w:rsidRPr="0047154A">
        <w:rPr>
          <w:rFonts w:ascii="Times New Roman" w:hAnsi="Times New Roman" w:cs="Times New Roman"/>
          <w:sz w:val="28"/>
          <w:szCs w:val="28"/>
        </w:rPr>
        <w:t>также в 3-х школах кожууна, но при нулевом качес</w:t>
      </w:r>
      <w:r>
        <w:rPr>
          <w:rFonts w:ascii="Times New Roman" w:hAnsi="Times New Roman" w:cs="Times New Roman"/>
          <w:sz w:val="28"/>
          <w:szCs w:val="28"/>
        </w:rPr>
        <w:t xml:space="preserve">тве знаний: </w:t>
      </w:r>
      <w:r w:rsidRPr="0047154A">
        <w:rPr>
          <w:rFonts w:ascii="Times New Roman" w:hAnsi="Times New Roman" w:cs="Times New Roman"/>
          <w:sz w:val="28"/>
          <w:szCs w:val="28"/>
        </w:rPr>
        <w:t>Кызыл-Чыраанская, Чыргаландинская и Шуурмакская. Уровень обуче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7154A">
        <w:rPr>
          <w:rFonts w:ascii="Times New Roman" w:hAnsi="Times New Roman" w:cs="Times New Roman"/>
          <w:sz w:val="28"/>
          <w:szCs w:val="28"/>
        </w:rPr>
        <w:t xml:space="preserve">ности в </w:t>
      </w:r>
      <w:r w:rsidRPr="00B6480B">
        <w:rPr>
          <w:rFonts w:ascii="Times New Roman" w:hAnsi="Times New Roman" w:cs="Times New Roman"/>
          <w:sz w:val="28"/>
          <w:szCs w:val="28"/>
        </w:rPr>
        <w:t>Самагалтайской СОШ№2-60%, Самагалтайской СОШ №1-50%, качество знаний в данных школах нулевое.</w:t>
      </w:r>
    </w:p>
    <w:p w:rsidR="00022F46" w:rsidRPr="00022F46" w:rsidRDefault="00C318D0" w:rsidP="00022F46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2F46" w:rsidRPr="00B6480B">
        <w:rPr>
          <w:rFonts w:ascii="Times New Roman" w:hAnsi="Times New Roman" w:cs="Times New Roman"/>
          <w:sz w:val="28"/>
          <w:szCs w:val="28"/>
        </w:rPr>
        <w:t>Средний балл ЕГЭ по математике профильного уровня</w:t>
      </w:r>
      <w:r w:rsidR="00022F46">
        <w:rPr>
          <w:rFonts w:ascii="Times New Roman" w:hAnsi="Times New Roman" w:cs="Times New Roman"/>
          <w:sz w:val="28"/>
          <w:szCs w:val="28"/>
        </w:rPr>
        <w:t xml:space="preserve"> </w:t>
      </w:r>
      <w:r w:rsidR="00022F46" w:rsidRPr="00B6480B">
        <w:rPr>
          <w:rFonts w:ascii="Times New Roman" w:hAnsi="Times New Roman" w:cs="Times New Roman"/>
          <w:sz w:val="28"/>
          <w:szCs w:val="28"/>
        </w:rPr>
        <w:t>составляет 35,3 увеличение на 1,2 балла (АППГ-34,1).Положительная динамика по среднему баллу наблюдается в 3-х школах: Берт-Дагская (+8), Кызыл-Чыраанская (+6), Самагалтайская СОШ №2 (+1), отрицательная динамика  по среднему баллу в 3-х школах: Шуурмакская (-15), Самагалтайская СО</w:t>
      </w:r>
      <w:r w:rsidR="00022F46">
        <w:rPr>
          <w:rFonts w:ascii="Times New Roman" w:hAnsi="Times New Roman" w:cs="Times New Roman"/>
          <w:sz w:val="28"/>
          <w:szCs w:val="28"/>
        </w:rPr>
        <w:t xml:space="preserve">Ш №1 (-9), Чыргаландинская (-3).    </w:t>
      </w:r>
      <w:r w:rsidR="00022F46" w:rsidRPr="005812FE">
        <w:rPr>
          <w:rFonts w:ascii="Times New Roman" w:hAnsi="Times New Roman" w:cs="Times New Roman"/>
          <w:sz w:val="28"/>
          <w:szCs w:val="28"/>
        </w:rPr>
        <w:t xml:space="preserve">Математику базового уровня сдавали </w:t>
      </w:r>
      <w:r w:rsidR="00022F46">
        <w:rPr>
          <w:rFonts w:ascii="Times New Roman" w:hAnsi="Times New Roman" w:cs="Times New Roman"/>
          <w:sz w:val="28"/>
          <w:szCs w:val="28"/>
        </w:rPr>
        <w:t>28 человек  (62,2%), УО-93% при КЗ-54%.  Удалены 2 учащихся и у них результаты нулевые (Кызыл-Чыраанская и Шуурмакская</w:t>
      </w:r>
      <w:r w:rsidR="00022F46" w:rsidRPr="00F7770D">
        <w:rPr>
          <w:rFonts w:ascii="Times New Roman" w:hAnsi="Times New Roman" w:cs="Times New Roman"/>
          <w:i/>
          <w:sz w:val="28"/>
          <w:szCs w:val="28"/>
        </w:rPr>
        <w:t>). В  двух школах Самагалтайской СОШ №2 и Берт-</w:t>
      </w:r>
      <w:proofErr w:type="spellStart"/>
      <w:r w:rsidR="00022F46" w:rsidRPr="00F7770D">
        <w:rPr>
          <w:rFonts w:ascii="Times New Roman" w:hAnsi="Times New Roman" w:cs="Times New Roman"/>
          <w:i/>
          <w:sz w:val="28"/>
          <w:szCs w:val="28"/>
        </w:rPr>
        <w:t>Дагской</w:t>
      </w:r>
      <w:proofErr w:type="spellEnd"/>
      <w:r w:rsidR="00022F46" w:rsidRPr="00F7770D">
        <w:rPr>
          <w:rFonts w:ascii="Times New Roman" w:hAnsi="Times New Roman" w:cs="Times New Roman"/>
          <w:i/>
          <w:sz w:val="28"/>
          <w:szCs w:val="28"/>
        </w:rPr>
        <w:t xml:space="preserve">  уровень обученности и качество знаний составляет 100%.</w:t>
      </w:r>
      <w:r w:rsidR="00022F46">
        <w:rPr>
          <w:rFonts w:ascii="Times New Roman" w:hAnsi="Times New Roman" w:cs="Times New Roman"/>
          <w:sz w:val="28"/>
          <w:szCs w:val="28"/>
        </w:rPr>
        <w:t xml:space="preserve">  Самагалтайская СОШ №1 100%/83,3%, Чыргаландинская 100/50; Шуурмакская 83,3/33,3; Кызыл-Чыраанская 80/20.По математике базового уровня «5» получили два выпускника: </w:t>
      </w:r>
      <w:proofErr w:type="spellStart"/>
      <w:r w:rsidR="00022F46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022F46">
        <w:rPr>
          <w:rFonts w:ascii="Times New Roman" w:hAnsi="Times New Roman" w:cs="Times New Roman"/>
          <w:sz w:val="28"/>
          <w:szCs w:val="28"/>
        </w:rPr>
        <w:t xml:space="preserve"> Жасмин Самагалтайская СОШ №1, учитель </w:t>
      </w:r>
      <w:proofErr w:type="spellStart"/>
      <w:r w:rsidR="00022F46">
        <w:rPr>
          <w:rFonts w:ascii="Times New Roman" w:hAnsi="Times New Roman" w:cs="Times New Roman"/>
          <w:sz w:val="28"/>
          <w:szCs w:val="28"/>
        </w:rPr>
        <w:t>Самбыл</w:t>
      </w:r>
      <w:proofErr w:type="spellEnd"/>
      <w:r w:rsidR="00022F46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022F46">
        <w:rPr>
          <w:rFonts w:ascii="Times New Roman" w:hAnsi="Times New Roman" w:cs="Times New Roman"/>
          <w:sz w:val="28"/>
          <w:szCs w:val="28"/>
        </w:rPr>
        <w:t>Сулдемовна</w:t>
      </w:r>
      <w:proofErr w:type="spellEnd"/>
      <w:r w:rsidR="00022F4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22F46">
        <w:rPr>
          <w:rFonts w:ascii="Times New Roman" w:hAnsi="Times New Roman" w:cs="Times New Roman"/>
          <w:sz w:val="28"/>
          <w:szCs w:val="28"/>
        </w:rPr>
        <w:t>ЧоодуСайланаБерт</w:t>
      </w:r>
      <w:proofErr w:type="spellEnd"/>
      <w:r w:rsidR="00022F46">
        <w:rPr>
          <w:rFonts w:ascii="Times New Roman" w:hAnsi="Times New Roman" w:cs="Times New Roman"/>
          <w:sz w:val="28"/>
          <w:szCs w:val="28"/>
        </w:rPr>
        <w:t xml:space="preserve">-Дагская школа, учитель </w:t>
      </w:r>
      <w:proofErr w:type="spellStart"/>
      <w:r w:rsidR="00022F46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022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F46">
        <w:rPr>
          <w:rFonts w:ascii="Times New Roman" w:hAnsi="Times New Roman" w:cs="Times New Roman"/>
          <w:sz w:val="28"/>
          <w:szCs w:val="28"/>
        </w:rPr>
        <w:t>Саманда</w:t>
      </w:r>
      <w:proofErr w:type="spellEnd"/>
      <w:r w:rsidR="00022F46">
        <w:rPr>
          <w:rFonts w:ascii="Times New Roman" w:hAnsi="Times New Roman" w:cs="Times New Roman"/>
          <w:sz w:val="28"/>
          <w:szCs w:val="28"/>
        </w:rPr>
        <w:t xml:space="preserve"> Владимировна. Средний балл по математике  уменьшился -1,4 и составляет 3 балла</w:t>
      </w:r>
    </w:p>
    <w:p w:rsidR="00022F46" w:rsidRPr="00DF5E6F" w:rsidRDefault="00022F46" w:rsidP="00022F46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детей ОВЗ; ГВЭ</w:t>
      </w:r>
      <w:r w:rsidRPr="003C133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 по математике базового уровня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190" w:type="dxa"/>
        <w:tblLayout w:type="fixed"/>
        <w:tblLook w:val="04A0" w:firstRow="1" w:lastRow="0" w:firstColumn="1" w:lastColumn="0" w:noHBand="0" w:noVBand="1"/>
      </w:tblPr>
      <w:tblGrid>
        <w:gridCol w:w="402"/>
        <w:gridCol w:w="1699"/>
        <w:gridCol w:w="608"/>
        <w:gridCol w:w="1368"/>
        <w:gridCol w:w="567"/>
        <w:gridCol w:w="426"/>
        <w:gridCol w:w="567"/>
        <w:gridCol w:w="567"/>
        <w:gridCol w:w="567"/>
        <w:gridCol w:w="567"/>
        <w:gridCol w:w="567"/>
        <w:gridCol w:w="1275"/>
        <w:gridCol w:w="10"/>
      </w:tblGrid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F96E0A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F96E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022F46" w:rsidRPr="00DF5E6F" w:rsidRDefault="00022F46" w:rsidP="0002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F46" w:rsidRDefault="00022F46" w:rsidP="00022F46">
      <w:pPr>
        <w:pStyle w:val="aa"/>
        <w:rPr>
          <w:color w:val="FF0000"/>
          <w:sz w:val="28"/>
          <w:szCs w:val="28"/>
        </w:rPr>
      </w:pPr>
    </w:p>
    <w:p w:rsidR="00022F46" w:rsidRPr="00DF5E6F" w:rsidRDefault="00022F46" w:rsidP="00022F46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детей ОВЗ; ГВЭ</w:t>
      </w:r>
      <w:r w:rsidRPr="003C133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2 по математике базового уровня (дополнительный </w:t>
      </w:r>
      <w:r w:rsidRPr="003C1332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190" w:type="dxa"/>
        <w:tblLayout w:type="fixed"/>
        <w:tblLook w:val="04A0" w:firstRow="1" w:lastRow="0" w:firstColumn="1" w:lastColumn="0" w:noHBand="0" w:noVBand="1"/>
      </w:tblPr>
      <w:tblGrid>
        <w:gridCol w:w="402"/>
        <w:gridCol w:w="1699"/>
        <w:gridCol w:w="608"/>
        <w:gridCol w:w="1368"/>
        <w:gridCol w:w="567"/>
        <w:gridCol w:w="426"/>
        <w:gridCol w:w="567"/>
        <w:gridCol w:w="567"/>
        <w:gridCol w:w="567"/>
        <w:gridCol w:w="567"/>
        <w:gridCol w:w="567"/>
        <w:gridCol w:w="1275"/>
        <w:gridCol w:w="10"/>
      </w:tblGrid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F96E0A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22F46" w:rsidRPr="00DF5E6F" w:rsidTr="00022F46">
        <w:trPr>
          <w:gridAfter w:val="1"/>
          <w:wAfter w:w="10" w:type="dxa"/>
        </w:trPr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022F46" w:rsidRPr="00DF5E6F" w:rsidRDefault="00022F46" w:rsidP="00022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F46" w:rsidRDefault="00022F46" w:rsidP="00022F46">
      <w:pPr>
        <w:pStyle w:val="aa"/>
        <w:rPr>
          <w:color w:val="FF0000"/>
          <w:sz w:val="28"/>
          <w:szCs w:val="28"/>
        </w:rPr>
      </w:pPr>
    </w:p>
    <w:p w:rsidR="00022F46" w:rsidRDefault="00022F46" w:rsidP="00022F46">
      <w:pPr>
        <w:pStyle w:val="aa"/>
        <w:rPr>
          <w:color w:val="FF0000"/>
          <w:sz w:val="28"/>
          <w:szCs w:val="28"/>
        </w:rPr>
      </w:pPr>
    </w:p>
    <w:p w:rsidR="00022F46" w:rsidRPr="008331DD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химии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402"/>
        <w:gridCol w:w="1699"/>
        <w:gridCol w:w="608"/>
        <w:gridCol w:w="1368"/>
        <w:gridCol w:w="709"/>
        <w:gridCol w:w="567"/>
        <w:gridCol w:w="567"/>
        <w:gridCol w:w="567"/>
        <w:gridCol w:w="567"/>
        <w:gridCol w:w="567"/>
        <w:gridCol w:w="709"/>
        <w:gridCol w:w="1276"/>
      </w:tblGrid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3644DB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3644DB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4D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</w:tr>
    </w:tbl>
    <w:p w:rsidR="00022F46" w:rsidRPr="00F7770D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F7770D">
        <w:rPr>
          <w:rFonts w:ascii="Times New Roman" w:hAnsi="Times New Roman" w:cs="Times New Roman"/>
          <w:sz w:val="28"/>
          <w:szCs w:val="28"/>
        </w:rPr>
        <w:t>Химию сдавали 11</w:t>
      </w:r>
      <w:r>
        <w:rPr>
          <w:rFonts w:ascii="Times New Roman" w:hAnsi="Times New Roman" w:cs="Times New Roman"/>
          <w:sz w:val="28"/>
          <w:szCs w:val="28"/>
        </w:rPr>
        <w:t xml:space="preserve"> чел УО-45,4% при  КЗ-9%,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="00A83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балл-32,6, по сравнению с прошлым годом увеличился на 12,6 баллов.</w:t>
      </w: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833C2" w:rsidRDefault="00362355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833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33C2" w:rsidRDefault="00A833C2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833C2" w:rsidRDefault="00A833C2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833C2" w:rsidRDefault="00A833C2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ЕГЭ по химии уровень обученности </w:t>
      </w:r>
    </w:p>
    <w:p w:rsidR="00A833C2" w:rsidRDefault="00A833C2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833C2" w:rsidRDefault="00A833C2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F46" w:rsidRPr="00DF5E6F" w:rsidRDefault="00022F46" w:rsidP="00022F46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физике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402"/>
        <w:gridCol w:w="1699"/>
        <w:gridCol w:w="701"/>
        <w:gridCol w:w="1275"/>
        <w:gridCol w:w="709"/>
        <w:gridCol w:w="567"/>
        <w:gridCol w:w="567"/>
        <w:gridCol w:w="567"/>
        <w:gridCol w:w="567"/>
        <w:gridCol w:w="567"/>
        <w:gridCol w:w="709"/>
        <w:gridCol w:w="1276"/>
      </w:tblGrid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275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022F46" w:rsidRDefault="00022F46" w:rsidP="00022F46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022F46" w:rsidRDefault="00022F46" w:rsidP="00022F46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3644DB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022F46" w:rsidRDefault="00022F46" w:rsidP="00022F46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3644DB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022F46" w:rsidRDefault="00022F46" w:rsidP="00022F46"/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022F46" w:rsidRDefault="00022F46" w:rsidP="00022F46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022F46" w:rsidRDefault="00022F46" w:rsidP="00022F46"/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701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75" w:type="dxa"/>
          </w:tcPr>
          <w:p w:rsidR="00022F46" w:rsidRDefault="00022F46" w:rsidP="00022F46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37,2</w:t>
            </w:r>
          </w:p>
        </w:tc>
      </w:tr>
    </w:tbl>
    <w:p w:rsidR="00022F46" w:rsidRPr="003F2247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Физику сдавали 5 чел УО-80% и КЗ-0%, средний балл увеличился 0,6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 34,8 балов.</w:t>
      </w: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Pr="00DF5E6F" w:rsidRDefault="00022F46" w:rsidP="00022F46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литературе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</w:tblGrid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022F46" w:rsidRDefault="00022F46" w:rsidP="00022F46">
            <w:r>
              <w:t>литература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26/-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68" w:type="dxa"/>
          </w:tcPr>
          <w:p w:rsidR="00022F46" w:rsidRDefault="00022F46" w:rsidP="00022F46">
            <w:r>
              <w:t>литература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26/-</w:t>
            </w:r>
          </w:p>
        </w:tc>
      </w:tr>
    </w:tbl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Литературу сдавал 1 чел и не смог преодолеть УО-0%, КЗ-0, средний балл-20балов.</w:t>
      </w:r>
    </w:p>
    <w:p w:rsidR="00022F46" w:rsidRPr="003F2247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Pr="00DF5E6F" w:rsidRDefault="00022F46" w:rsidP="00022F46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истории 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</w:tblGrid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 xml:space="preserve">МБОУ Самагалтайская </w:t>
            </w:r>
            <w:r w:rsidRPr="00DF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 №2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68" w:type="dxa"/>
          </w:tcPr>
          <w:p w:rsidR="00022F46" w:rsidRDefault="00022F46" w:rsidP="00022F46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Default="00022F46" w:rsidP="00022F46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8441A8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441A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Default="00022F46" w:rsidP="00022F46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3644DB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022F46" w:rsidRDefault="00022F46" w:rsidP="00022F46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Default="00022F46" w:rsidP="00022F46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Шуурмакская </w:t>
            </w: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022F46" w:rsidRDefault="00022F46" w:rsidP="00022F46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</w:tcPr>
          <w:p w:rsidR="00022F46" w:rsidRDefault="00022F46" w:rsidP="00022F46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39,1</w:t>
            </w:r>
          </w:p>
        </w:tc>
      </w:tr>
    </w:tbl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Pr="00F96E0A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Pr="006D75AC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F96E0A">
        <w:rPr>
          <w:rFonts w:ascii="Times New Roman" w:hAnsi="Times New Roman" w:cs="Times New Roman"/>
          <w:sz w:val="28"/>
          <w:szCs w:val="28"/>
        </w:rPr>
        <w:t xml:space="preserve">Историю сдавали 15 выпускников УО-60% при КЗ-20%.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0A">
        <w:rPr>
          <w:rFonts w:ascii="Times New Roman" w:hAnsi="Times New Roman" w:cs="Times New Roman"/>
          <w:sz w:val="28"/>
          <w:szCs w:val="28"/>
        </w:rPr>
        <w:t xml:space="preserve">Высокобальник </w:t>
      </w:r>
      <w:proofErr w:type="spellStart"/>
      <w:r w:rsidRPr="00F96E0A">
        <w:rPr>
          <w:rFonts w:ascii="Times New Roman" w:hAnsi="Times New Roman" w:cs="Times New Roman"/>
          <w:sz w:val="28"/>
          <w:szCs w:val="28"/>
        </w:rPr>
        <w:t>Сырат</w:t>
      </w:r>
      <w:proofErr w:type="spellEnd"/>
      <w:r w:rsidRPr="00F96E0A">
        <w:rPr>
          <w:rFonts w:ascii="Times New Roman" w:hAnsi="Times New Roman" w:cs="Times New Roman"/>
          <w:sz w:val="28"/>
          <w:szCs w:val="28"/>
        </w:rPr>
        <w:t xml:space="preserve"> Лилия получ</w:t>
      </w:r>
      <w:r>
        <w:rPr>
          <w:rFonts w:ascii="Times New Roman" w:hAnsi="Times New Roman" w:cs="Times New Roman"/>
          <w:sz w:val="28"/>
          <w:szCs w:val="28"/>
        </w:rPr>
        <w:t xml:space="preserve">ила 69 баллов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 w:rsidR="00C31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</w:t>
      </w:r>
      <w:r w:rsidRPr="00F96E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6E0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F96E0A">
        <w:rPr>
          <w:rFonts w:ascii="Times New Roman" w:hAnsi="Times New Roman" w:cs="Times New Roman"/>
          <w:sz w:val="28"/>
          <w:szCs w:val="28"/>
        </w:rPr>
        <w:t xml:space="preserve"> Олегович.</w:t>
      </w: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18D0" w:rsidRDefault="00C318D0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18D0" w:rsidRDefault="00C318D0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18D0" w:rsidRDefault="00C318D0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18D0" w:rsidRDefault="00C318D0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18D0" w:rsidRDefault="00C318D0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18D0" w:rsidRDefault="00C318D0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Pr="00DF5E6F" w:rsidRDefault="00022F46" w:rsidP="00022F46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обществознанию  (42 балла)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</w:tblGrid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8441A8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595C76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95C7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A82334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022F46" w:rsidRPr="00DF5E6F" w:rsidTr="00022F46">
        <w:tc>
          <w:tcPr>
            <w:tcW w:w="402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DF5E6F" w:rsidRDefault="00022F46" w:rsidP="00022F46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</w:tr>
    </w:tbl>
    <w:p w:rsidR="00022F46" w:rsidRPr="001D7A47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Pr="003F2247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  <w:r w:rsidRPr="00051E02">
        <w:rPr>
          <w:rFonts w:ascii="Times New Roman" w:hAnsi="Times New Roman" w:cs="Times New Roman"/>
          <w:sz w:val="28"/>
          <w:szCs w:val="28"/>
        </w:rPr>
        <w:lastRenderedPageBreak/>
        <w:t xml:space="preserve">Обществознание сдавали 33 </w:t>
      </w:r>
      <w:r>
        <w:rPr>
          <w:rFonts w:ascii="Times New Roman" w:hAnsi="Times New Roman" w:cs="Times New Roman"/>
          <w:sz w:val="28"/>
          <w:szCs w:val="28"/>
        </w:rPr>
        <w:t>человек УО-63,6% при КЗ-30,3%;  средний балл -43,5. Высокобальник выпускница 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набрала 69 баллов,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ДонмитДарый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В разрезе школ результаты среднего балла ЕГЭ.</w:t>
      </w:r>
    </w:p>
    <w:p w:rsidR="00022F46" w:rsidRPr="003F2247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102B2">
        <w:rPr>
          <w:rFonts w:ascii="Times New Roman" w:hAnsi="Times New Roman" w:cs="Times New Roman"/>
          <w:i/>
          <w:sz w:val="28"/>
          <w:szCs w:val="28"/>
        </w:rPr>
        <w:t>МБОУ Самагалтайская СОШ №1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среднего балла по 4 предметам: русский язык +10 баллов, математика базового уровня +1, история +4, обществознание +11. Отрицательная динамика среднего балла по 2 предметам: математика профильная-9 баллов, химия-3б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 русскому языку и математике 100% уровень обученности и качество знаний.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102B2">
        <w:rPr>
          <w:rFonts w:ascii="Times New Roman" w:hAnsi="Times New Roman" w:cs="Times New Roman"/>
          <w:i/>
          <w:sz w:val="28"/>
          <w:szCs w:val="28"/>
        </w:rPr>
        <w:t xml:space="preserve">   МБОУ Самагалтайская СОШ №2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среднего балла по истории +2 балла, отрицательная динамика по 3 предметам: русский язык -8б, математика базовая -1балл, математика профильная -1балл, по остальным 2 предметам нет динамики физика -38 баллов остается, обществознание 41 баллов. По математике базового уровня 100%уровень обученности и качество знаний.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102B2">
        <w:rPr>
          <w:rFonts w:ascii="Times New Roman" w:hAnsi="Times New Roman" w:cs="Times New Roman"/>
          <w:i/>
          <w:sz w:val="28"/>
          <w:szCs w:val="28"/>
        </w:rPr>
        <w:t>МБОУ Берт-Дагская СОШ</w:t>
      </w:r>
      <w:r>
        <w:rPr>
          <w:rFonts w:ascii="Times New Roman" w:hAnsi="Times New Roman" w:cs="Times New Roman"/>
          <w:sz w:val="28"/>
          <w:szCs w:val="28"/>
        </w:rPr>
        <w:t xml:space="preserve"> по всем предметам положительная динамика среднего балла: русский язык +17, математика базовая +1, математика профильная +8, обществознание +10 баллов. По русскому языку и математике 100% уровень обученности и качество знаний. В школе 3 высокобальников и двое из них по 2 предметам: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Сырат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по русскому языку самый высокий  по кожууну89 баллов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БадарчыАялга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Вадимовна) и по истории самый высокий 69 баллов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Олегович);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русскому языку -72 б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Вадимовна) и по математике базового уровня -17 баллов или оценка «5»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Седей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Балчый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русскому языку 76 баллов (учитель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Бадарчы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Вадимовна).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102B2">
        <w:rPr>
          <w:rFonts w:ascii="Times New Roman" w:hAnsi="Times New Roman" w:cs="Times New Roman"/>
          <w:i/>
          <w:sz w:val="28"/>
          <w:szCs w:val="28"/>
        </w:rPr>
        <w:t>МБОУ Кызыл-Чыраанская СОШ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среднего балла по 3 предметам: по русскому языку +2,математика профильная +6, химия +12; отрицательная динамика по 2 предметам: математика базовая -2, обществознание -33 баллов. Высокобальник по русскому языку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Эрендей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-73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18B6">
        <w:rPr>
          <w:rFonts w:ascii="Times New Roman" w:hAnsi="Times New Roman" w:cs="Times New Roman"/>
          <w:i/>
          <w:sz w:val="28"/>
          <w:szCs w:val="28"/>
        </w:rPr>
        <w:t>МБОУ О-Шынаанская СОШ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по среднему баллу 2  по предметам: русский язык +9 баллов, обществознание +15 баллов.  Выпускница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получила высокие баллы по 2 предметам: самый высокий балл по обществознанию-69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Владимировна) и по русскому 76 баллов («Земский учитель»-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Михайловна).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18B6">
        <w:rPr>
          <w:rFonts w:ascii="Times New Roman" w:hAnsi="Times New Roman" w:cs="Times New Roman"/>
          <w:i/>
          <w:sz w:val="28"/>
          <w:szCs w:val="28"/>
        </w:rPr>
        <w:t>МБОУ Чыргаландинская СОШ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среднего балла по 3 предметам: русский язык +4 балла, физика +12, обществознание +12 баллов; отрицательная динамика по 2 предметам: математика профильного уровня -3 балла, история-9 баллов.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18B6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i/>
          <w:sz w:val="28"/>
          <w:szCs w:val="28"/>
        </w:rPr>
        <w:t>Шуурмак</w:t>
      </w:r>
      <w:r w:rsidRPr="006218B6">
        <w:rPr>
          <w:rFonts w:ascii="Times New Roman" w:hAnsi="Times New Roman" w:cs="Times New Roman"/>
          <w:i/>
          <w:sz w:val="28"/>
          <w:szCs w:val="28"/>
        </w:rPr>
        <w:t>ская СОШ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среднего балла по 3 предметам: русский язык +5 баллов, история  +11, обществознание +23 баллов; отрицательная динамика по 2 предметам: математика профильного уровня -15 баллов, химия-2 балла. </w:t>
      </w: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2F46" w:rsidRDefault="00022F46" w:rsidP="00022F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62355" w:rsidRDefault="00362355" w:rsidP="00022F46">
      <w:pPr>
        <w:pStyle w:val="aa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22F46" w:rsidRPr="00362355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355">
        <w:rPr>
          <w:rFonts w:ascii="Times New Roman" w:hAnsi="Times New Roman" w:cs="Times New Roman"/>
          <w:sz w:val="28"/>
          <w:szCs w:val="28"/>
        </w:rPr>
        <w:lastRenderedPageBreak/>
        <w:t>Итоги дополнительного  периода (сентябрь</w:t>
      </w:r>
      <w:r w:rsidR="00C318D0" w:rsidRPr="00362355">
        <w:rPr>
          <w:rFonts w:ascii="Times New Roman" w:hAnsi="Times New Roman" w:cs="Times New Roman"/>
          <w:sz w:val="28"/>
          <w:szCs w:val="28"/>
        </w:rPr>
        <w:t>)</w:t>
      </w:r>
      <w:r w:rsidRPr="00362355">
        <w:rPr>
          <w:rFonts w:ascii="Times New Roman" w:hAnsi="Times New Roman" w:cs="Times New Roman"/>
          <w:sz w:val="28"/>
          <w:szCs w:val="28"/>
        </w:rPr>
        <w:t xml:space="preserve"> ОГЭ -2022.</w:t>
      </w: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1418"/>
        <w:gridCol w:w="567"/>
        <w:gridCol w:w="850"/>
        <w:gridCol w:w="851"/>
        <w:gridCol w:w="525"/>
        <w:gridCol w:w="660"/>
        <w:gridCol w:w="615"/>
        <w:gridCol w:w="857"/>
      </w:tblGrid>
      <w:tr w:rsidR="00022F46" w:rsidRPr="00A535DB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период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</w:tcBorders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22F46" w:rsidRPr="00A535DB" w:rsidTr="00022F46">
        <w:tc>
          <w:tcPr>
            <w:tcW w:w="2802" w:type="dxa"/>
          </w:tcPr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8" w:type="dxa"/>
          </w:tcPr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 xml:space="preserve">Приняли 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доля%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аттестатов</w:t>
            </w:r>
          </w:p>
          <w:p w:rsidR="00022F46" w:rsidRPr="00C57889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получили аттестат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получили аттестат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 xml:space="preserve">МБОУ Самагалтайская </w:t>
            </w:r>
          </w:p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МБОУ Самагалтайская  СОШ №2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МБОУ Берт-Дагская  СОШ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МБОУ Кызыл-Чыраанская     СОШ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МБОУ О-Шынаанская СОШ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МБОУ У-Шынаанская СОШ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МБОУ Чыргаландинская  СОШ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МБОУ Шуурмакская СОШ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2F46" w:rsidRPr="00FC3B63" w:rsidTr="00022F46">
        <w:tc>
          <w:tcPr>
            <w:tcW w:w="2802" w:type="dxa"/>
          </w:tcPr>
          <w:p w:rsidR="00022F46" w:rsidRPr="00A535DB" w:rsidRDefault="00022F46" w:rsidP="00022F46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b/>
                <w:sz w:val="24"/>
                <w:szCs w:val="24"/>
              </w:rPr>
              <w:t>Тес-Хемский кожуун</w:t>
            </w:r>
          </w:p>
        </w:tc>
        <w:tc>
          <w:tcPr>
            <w:tcW w:w="708" w:type="dxa"/>
          </w:tcPr>
          <w:p w:rsidR="00022F46" w:rsidRPr="00A535DB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DB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418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50" w:type="dxa"/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22F46" w:rsidRPr="00C57889" w:rsidRDefault="00022F46" w:rsidP="00022F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8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в ГИА-9 приняли участие 168 участников, из них в форме ОГЭ-102(61%), ГВЭ-66(39%). По состоянию на 20.07.2022 года выпускники 9-х классов получили аттестаты об основном общем образовании - 143 (85%) человек, не получили аттестаты 25(15%)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правочно,25- остались на осень).             </w:t>
      </w:r>
      <w:r w:rsidRPr="00C57889">
        <w:rPr>
          <w:rFonts w:ascii="Times New Roman" w:hAnsi="Times New Roman" w:cs="Times New Roman"/>
          <w:b/>
          <w:sz w:val="28"/>
          <w:szCs w:val="28"/>
        </w:rPr>
        <w:t>По итогам дополнительного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все 25 участников пересдали и получили аттестат основного общего образования.</w:t>
      </w: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особые успехи в учении» аттестат особого образца получила выпускница 9 класса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Шуурмакской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Положительная динамика по сравнению с прошлым годом отмечается по 4 –м предметам:</w:t>
      </w: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родному языку качества знаний-56,3%, уровень обученности  составляет 100%, по математике КЗ-42,3%, УО-100%, по географию КЗ-53%, УО-100%, по русскому языку КЗ-40, УО-100%.</w:t>
      </w:r>
    </w:p>
    <w:p w:rsidR="00022F46" w:rsidRDefault="00022F46" w:rsidP="00022F4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участников ОГЭ, получивших оценок «5» и «4» на 10,8%.</w:t>
      </w:r>
    </w:p>
    <w:p w:rsidR="00022F46" w:rsidRPr="00C57889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57889">
        <w:rPr>
          <w:rFonts w:ascii="Times New Roman" w:hAnsi="Times New Roman" w:cs="Times New Roman"/>
          <w:sz w:val="28"/>
          <w:szCs w:val="28"/>
        </w:rPr>
        <w:t>В 2022-2023 учебном году все 168 выпускников 100% получили аттестат основного общего образования.</w:t>
      </w:r>
    </w:p>
    <w:p w:rsidR="00022F46" w:rsidRDefault="00022F46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57889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47 выпускников 11 классов</w:t>
      </w:r>
      <w:r w:rsidR="00100A65">
        <w:rPr>
          <w:rFonts w:ascii="Times New Roman" w:hAnsi="Times New Roman" w:cs="Times New Roman"/>
          <w:sz w:val="28"/>
          <w:szCs w:val="28"/>
        </w:rPr>
        <w:t>.</w:t>
      </w:r>
    </w:p>
    <w:p w:rsidR="00100A65" w:rsidRDefault="00100A65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100A65" w:rsidRDefault="00100A65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проведения  государственной итоговой аттестации рассмотреть на заседаниях методических объединений учителей-предметников.</w:t>
      </w:r>
    </w:p>
    <w:p w:rsidR="005225E8" w:rsidRDefault="00890CCD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-Повысить </w:t>
      </w:r>
      <w:r w:rsidR="005225E8">
        <w:rPr>
          <w:rFonts w:ascii="Times New Roman" w:hAnsi="Times New Roman" w:cs="Times New Roman"/>
          <w:sz w:val="28"/>
          <w:szCs w:val="28"/>
        </w:rPr>
        <w:t>объективность проведения внешней процедуры оценки качества.</w:t>
      </w:r>
    </w:p>
    <w:p w:rsidR="005225E8" w:rsidRDefault="005225E8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Учителям-предметникам:</w:t>
      </w:r>
    </w:p>
    <w:p w:rsidR="00890CCD" w:rsidRDefault="005225E8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-проанализировать типичные ошибки ГИА, по результатам ГИА разработать индивидуальные образовательные маршруты обучающихся для отслеживания предварительных данных,</w:t>
      </w:r>
    </w:p>
    <w:p w:rsidR="001A5D19" w:rsidRDefault="001A5D19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устранения выявленных пробелов в знаниях, корректировать образовательных программ и календарно-тематических планов.</w:t>
      </w:r>
    </w:p>
    <w:p w:rsidR="005225E8" w:rsidRPr="00C57889" w:rsidRDefault="005225E8" w:rsidP="00022F4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-постоянно проходить курсы </w:t>
      </w:r>
      <w:r w:rsidR="001A5D19">
        <w:rPr>
          <w:rFonts w:ascii="Times New Roman" w:hAnsi="Times New Roman" w:cs="Times New Roman"/>
          <w:sz w:val="28"/>
          <w:szCs w:val="28"/>
        </w:rPr>
        <w:t>повышения квалификации.</w:t>
      </w:r>
    </w:p>
    <w:p w:rsidR="001A5D19" w:rsidRDefault="001A5D19" w:rsidP="002D6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628FF" w:rsidRDefault="00362355" w:rsidP="002D6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Главный специалист                   Ооржак С.Ш-К</w:t>
      </w:r>
    </w:p>
    <w:sectPr w:rsidR="00A628FF" w:rsidSect="00EF24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0226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10425C66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1BB798E"/>
    <w:multiLevelType w:val="hybridMultilevel"/>
    <w:tmpl w:val="C95E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538F1"/>
    <w:multiLevelType w:val="hybridMultilevel"/>
    <w:tmpl w:val="AA4EE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23145"/>
    <w:multiLevelType w:val="hybridMultilevel"/>
    <w:tmpl w:val="D508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C5420"/>
    <w:multiLevelType w:val="hybridMultilevel"/>
    <w:tmpl w:val="21287518"/>
    <w:lvl w:ilvl="0" w:tplc="BA469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88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E1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04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04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2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88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09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1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DE7328"/>
    <w:multiLevelType w:val="hybridMultilevel"/>
    <w:tmpl w:val="6FCEC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5727E"/>
    <w:multiLevelType w:val="hybridMultilevel"/>
    <w:tmpl w:val="4CBEA73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8853EB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70117C5"/>
    <w:multiLevelType w:val="hybridMultilevel"/>
    <w:tmpl w:val="0054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C55D5"/>
    <w:multiLevelType w:val="hybridMultilevel"/>
    <w:tmpl w:val="BC20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034AB6"/>
    <w:multiLevelType w:val="hybridMultilevel"/>
    <w:tmpl w:val="7A3A8930"/>
    <w:lvl w:ilvl="0" w:tplc="D2B4C28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D013F57"/>
    <w:multiLevelType w:val="hybridMultilevel"/>
    <w:tmpl w:val="096021A4"/>
    <w:lvl w:ilvl="0" w:tplc="53B48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94D47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FA75B0B"/>
    <w:multiLevelType w:val="hybridMultilevel"/>
    <w:tmpl w:val="E9EA52B0"/>
    <w:lvl w:ilvl="0" w:tplc="323EFA60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2B34049"/>
    <w:multiLevelType w:val="hybridMultilevel"/>
    <w:tmpl w:val="4B00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339E9"/>
    <w:multiLevelType w:val="hybridMultilevel"/>
    <w:tmpl w:val="D612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765EC0"/>
    <w:multiLevelType w:val="hybridMultilevel"/>
    <w:tmpl w:val="64686C0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4833836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A74A95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3B0B602F"/>
    <w:multiLevelType w:val="hybridMultilevel"/>
    <w:tmpl w:val="731C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A728D"/>
    <w:multiLevelType w:val="hybridMultilevel"/>
    <w:tmpl w:val="915C11E2"/>
    <w:lvl w:ilvl="0" w:tplc="96FCDA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930640"/>
    <w:multiLevelType w:val="hybridMultilevel"/>
    <w:tmpl w:val="0D106490"/>
    <w:lvl w:ilvl="0" w:tplc="53B48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63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42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0D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2C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8C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42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4A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90D46A1"/>
    <w:multiLevelType w:val="multilevel"/>
    <w:tmpl w:val="6C2893F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4947746A"/>
    <w:multiLevelType w:val="hybridMultilevel"/>
    <w:tmpl w:val="AE6839F6"/>
    <w:lvl w:ilvl="0" w:tplc="9BC07F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D5C41"/>
    <w:multiLevelType w:val="hybridMultilevel"/>
    <w:tmpl w:val="FA7A9C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23847"/>
    <w:multiLevelType w:val="hybridMultilevel"/>
    <w:tmpl w:val="140A1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46873"/>
    <w:multiLevelType w:val="hybridMultilevel"/>
    <w:tmpl w:val="C278F6EE"/>
    <w:lvl w:ilvl="0" w:tplc="C4CEC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07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8A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4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4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02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21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7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CA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2C16ED8"/>
    <w:multiLevelType w:val="hybridMultilevel"/>
    <w:tmpl w:val="8C80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983852"/>
    <w:multiLevelType w:val="hybridMultilevel"/>
    <w:tmpl w:val="7588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25422A"/>
    <w:multiLevelType w:val="hybridMultilevel"/>
    <w:tmpl w:val="4E848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23A7C"/>
    <w:multiLevelType w:val="multilevel"/>
    <w:tmpl w:val="E64A3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4">
    <w:nsid w:val="58D124E0"/>
    <w:multiLevelType w:val="hybridMultilevel"/>
    <w:tmpl w:val="2EE469A4"/>
    <w:lvl w:ilvl="0" w:tplc="71506F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CF26703"/>
    <w:multiLevelType w:val="hybridMultilevel"/>
    <w:tmpl w:val="45483F3C"/>
    <w:lvl w:ilvl="0" w:tplc="96FCDA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D182041"/>
    <w:multiLevelType w:val="hybridMultilevel"/>
    <w:tmpl w:val="3E4EB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1530AED"/>
    <w:multiLevelType w:val="multilevel"/>
    <w:tmpl w:val="0758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>
    <w:nsid w:val="61F54509"/>
    <w:multiLevelType w:val="hybridMultilevel"/>
    <w:tmpl w:val="73A84E48"/>
    <w:lvl w:ilvl="0" w:tplc="70C4A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E4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0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4F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4B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E4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0D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AC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6E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30210FD"/>
    <w:multiLevelType w:val="hybridMultilevel"/>
    <w:tmpl w:val="3E48C99E"/>
    <w:lvl w:ilvl="0" w:tplc="690A2C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324DEF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6757F4"/>
    <w:multiLevelType w:val="hybridMultilevel"/>
    <w:tmpl w:val="3D0A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1834EE"/>
    <w:multiLevelType w:val="hybridMultilevel"/>
    <w:tmpl w:val="4466664A"/>
    <w:lvl w:ilvl="0" w:tplc="29062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096105"/>
    <w:multiLevelType w:val="hybridMultilevel"/>
    <w:tmpl w:val="3AD0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CB05CD"/>
    <w:multiLevelType w:val="hybridMultilevel"/>
    <w:tmpl w:val="4CA8281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E2191B"/>
    <w:multiLevelType w:val="hybridMultilevel"/>
    <w:tmpl w:val="9ABA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92438E"/>
    <w:multiLevelType w:val="hybridMultilevel"/>
    <w:tmpl w:val="B2829EC4"/>
    <w:lvl w:ilvl="0" w:tplc="65EA2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8C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A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21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C6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AC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6A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CB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65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6305151"/>
    <w:multiLevelType w:val="hybridMultilevel"/>
    <w:tmpl w:val="5336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8"/>
  </w:num>
  <w:num w:numId="4">
    <w:abstractNumId w:val="13"/>
  </w:num>
  <w:num w:numId="5">
    <w:abstractNumId w:val="14"/>
  </w:num>
  <w:num w:numId="6">
    <w:abstractNumId w:val="15"/>
  </w:num>
  <w:num w:numId="7">
    <w:abstractNumId w:val="20"/>
  </w:num>
  <w:num w:numId="8">
    <w:abstractNumId w:val="9"/>
  </w:num>
  <w:num w:numId="9">
    <w:abstractNumId w:val="2"/>
  </w:num>
  <w:num w:numId="10">
    <w:abstractNumId w:val="12"/>
  </w:num>
  <w:num w:numId="11">
    <w:abstractNumId w:val="33"/>
  </w:num>
  <w:num w:numId="12">
    <w:abstractNumId w:val="22"/>
  </w:num>
  <w:num w:numId="13">
    <w:abstractNumId w:val="35"/>
  </w:num>
  <w:num w:numId="14">
    <w:abstractNumId w:val="45"/>
  </w:num>
  <w:num w:numId="15">
    <w:abstractNumId w:val="4"/>
  </w:num>
  <w:num w:numId="16">
    <w:abstractNumId w:val="39"/>
  </w:num>
  <w:num w:numId="17">
    <w:abstractNumId w:val="21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4"/>
  </w:num>
  <w:num w:numId="24">
    <w:abstractNumId w:val="41"/>
  </w:num>
  <w:num w:numId="25">
    <w:abstractNumId w:val="5"/>
  </w:num>
  <w:num w:numId="26">
    <w:abstractNumId w:val="1"/>
  </w:num>
  <w:num w:numId="27">
    <w:abstractNumId w:val="11"/>
  </w:num>
  <w:num w:numId="28">
    <w:abstractNumId w:val="16"/>
  </w:num>
  <w:num w:numId="29">
    <w:abstractNumId w:val="43"/>
  </w:num>
  <w:num w:numId="30">
    <w:abstractNumId w:val="30"/>
  </w:num>
  <w:num w:numId="31">
    <w:abstractNumId w:val="7"/>
  </w:num>
  <w:num w:numId="32">
    <w:abstractNumId w:val="31"/>
  </w:num>
  <w:num w:numId="33">
    <w:abstractNumId w:val="10"/>
  </w:num>
  <w:num w:numId="34">
    <w:abstractNumId w:val="42"/>
  </w:num>
  <w:num w:numId="35">
    <w:abstractNumId w:val="19"/>
  </w:num>
  <w:num w:numId="36">
    <w:abstractNumId w:val="32"/>
  </w:num>
  <w:num w:numId="37">
    <w:abstractNumId w:val="36"/>
  </w:num>
  <w:num w:numId="38">
    <w:abstractNumId w:val="29"/>
  </w:num>
  <w:num w:numId="39">
    <w:abstractNumId w:val="8"/>
  </w:num>
  <w:num w:numId="40">
    <w:abstractNumId w:val="18"/>
  </w:num>
  <w:num w:numId="41">
    <w:abstractNumId w:val="3"/>
  </w:num>
  <w:num w:numId="4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7"/>
  </w:num>
  <w:num w:numId="44">
    <w:abstractNumId w:val="47"/>
  </w:num>
  <w:num w:numId="45">
    <w:abstractNumId w:val="0"/>
  </w:num>
  <w:num w:numId="46">
    <w:abstractNumId w:val="46"/>
  </w:num>
  <w:num w:numId="47">
    <w:abstractNumId w:val="38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73"/>
    <w:rsid w:val="00022542"/>
    <w:rsid w:val="00022F46"/>
    <w:rsid w:val="00077C75"/>
    <w:rsid w:val="000B6197"/>
    <w:rsid w:val="00100A65"/>
    <w:rsid w:val="0010538D"/>
    <w:rsid w:val="00170564"/>
    <w:rsid w:val="001A5D19"/>
    <w:rsid w:val="00210385"/>
    <w:rsid w:val="00252C2F"/>
    <w:rsid w:val="0026498A"/>
    <w:rsid w:val="002D6F54"/>
    <w:rsid w:val="002F06B5"/>
    <w:rsid w:val="00322C06"/>
    <w:rsid w:val="00362355"/>
    <w:rsid w:val="003A011F"/>
    <w:rsid w:val="003B2865"/>
    <w:rsid w:val="0044753F"/>
    <w:rsid w:val="004772FB"/>
    <w:rsid w:val="00481121"/>
    <w:rsid w:val="00484D29"/>
    <w:rsid w:val="004F15C9"/>
    <w:rsid w:val="00512094"/>
    <w:rsid w:val="005225E8"/>
    <w:rsid w:val="005C4169"/>
    <w:rsid w:val="00623314"/>
    <w:rsid w:val="006572F3"/>
    <w:rsid w:val="0067709C"/>
    <w:rsid w:val="0071131A"/>
    <w:rsid w:val="00711AE9"/>
    <w:rsid w:val="007A2019"/>
    <w:rsid w:val="007B6CA4"/>
    <w:rsid w:val="007D4577"/>
    <w:rsid w:val="00890CCD"/>
    <w:rsid w:val="008E13FA"/>
    <w:rsid w:val="0090146E"/>
    <w:rsid w:val="0092691E"/>
    <w:rsid w:val="009A106E"/>
    <w:rsid w:val="009D03E6"/>
    <w:rsid w:val="009F091E"/>
    <w:rsid w:val="00A025BD"/>
    <w:rsid w:val="00A06CBC"/>
    <w:rsid w:val="00A16365"/>
    <w:rsid w:val="00A21ED1"/>
    <w:rsid w:val="00A61E61"/>
    <w:rsid w:val="00A628FF"/>
    <w:rsid w:val="00A833C2"/>
    <w:rsid w:val="00A92AC5"/>
    <w:rsid w:val="00AB0416"/>
    <w:rsid w:val="00B006B3"/>
    <w:rsid w:val="00B155A7"/>
    <w:rsid w:val="00B77B93"/>
    <w:rsid w:val="00BA7A47"/>
    <w:rsid w:val="00BA7DAE"/>
    <w:rsid w:val="00BB3967"/>
    <w:rsid w:val="00BB3B40"/>
    <w:rsid w:val="00BB785C"/>
    <w:rsid w:val="00BF50B1"/>
    <w:rsid w:val="00C318D0"/>
    <w:rsid w:val="00CE39E9"/>
    <w:rsid w:val="00D01DBA"/>
    <w:rsid w:val="00D54ACA"/>
    <w:rsid w:val="00D654DD"/>
    <w:rsid w:val="00D66B12"/>
    <w:rsid w:val="00E34B81"/>
    <w:rsid w:val="00E80415"/>
    <w:rsid w:val="00E80BBE"/>
    <w:rsid w:val="00EA0F0D"/>
    <w:rsid w:val="00EF0338"/>
    <w:rsid w:val="00EF2473"/>
    <w:rsid w:val="00F228E5"/>
    <w:rsid w:val="00F3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22F4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022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22F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22F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List Paragraph"/>
    <w:basedOn w:val="a0"/>
    <w:uiPriority w:val="99"/>
    <w:qFormat/>
    <w:rsid w:val="00EF2473"/>
    <w:pPr>
      <w:ind w:left="720"/>
      <w:contextualSpacing/>
    </w:pPr>
  </w:style>
  <w:style w:type="paragraph" w:customStyle="1" w:styleId="a5">
    <w:name w:val="???????"/>
    <w:rsid w:val="00022F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1"/>
    <w:link w:val="a7"/>
    <w:uiPriority w:val="99"/>
    <w:semiHidden/>
    <w:rsid w:val="00022F4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0"/>
    <w:link w:val="a6"/>
    <w:uiPriority w:val="99"/>
    <w:semiHidden/>
    <w:unhideWhenUsed/>
    <w:rsid w:val="00022F4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022F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022F46"/>
    <w:rPr>
      <w:color w:val="0563C1" w:themeColor="hyperlink"/>
      <w:u w:val="single"/>
    </w:rPr>
  </w:style>
  <w:style w:type="paragraph" w:styleId="aa">
    <w:name w:val="No Spacing"/>
    <w:uiPriority w:val="1"/>
    <w:qFormat/>
    <w:rsid w:val="00022F46"/>
    <w:pPr>
      <w:spacing w:after="0" w:line="240" w:lineRule="auto"/>
    </w:pPr>
    <w:rPr>
      <w:rFonts w:eastAsiaTheme="minorEastAsia"/>
      <w:lang w:eastAsia="ru-RU"/>
    </w:rPr>
  </w:style>
  <w:style w:type="paragraph" w:styleId="ab">
    <w:name w:val="Title"/>
    <w:basedOn w:val="a0"/>
    <w:next w:val="a0"/>
    <w:link w:val="ac"/>
    <w:uiPriority w:val="10"/>
    <w:qFormat/>
    <w:rsid w:val="00022F4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1"/>
    <w:link w:val="ab"/>
    <w:uiPriority w:val="10"/>
    <w:rsid w:val="00022F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0"/>
    <w:next w:val="a0"/>
    <w:link w:val="ae"/>
    <w:uiPriority w:val="11"/>
    <w:qFormat/>
    <w:rsid w:val="00022F4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1"/>
    <w:link w:val="ad"/>
    <w:uiPriority w:val="11"/>
    <w:rsid w:val="00022F4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022F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022F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022F46"/>
    <w:rPr>
      <w:rFonts w:eastAsiaTheme="minorEastAsia"/>
      <w:lang w:eastAsia="ru-RU"/>
    </w:rPr>
  </w:style>
  <w:style w:type="paragraph" w:styleId="af1">
    <w:name w:val="footer"/>
    <w:basedOn w:val="a0"/>
    <w:link w:val="af2"/>
    <w:uiPriority w:val="99"/>
    <w:unhideWhenUsed/>
    <w:rsid w:val="00022F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022F46"/>
    <w:rPr>
      <w:rFonts w:eastAsiaTheme="minorEastAsia"/>
      <w:lang w:eastAsia="ru-RU"/>
    </w:rPr>
  </w:style>
  <w:style w:type="character" w:customStyle="1" w:styleId="FontStyle11">
    <w:name w:val="Font Style11"/>
    <w:basedOn w:val="a1"/>
    <w:rsid w:val="00022F46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f3">
    <w:name w:val="Body Text"/>
    <w:basedOn w:val="a0"/>
    <w:link w:val="af4"/>
    <w:uiPriority w:val="99"/>
    <w:rsid w:val="00022F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022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4"/>
    <w:locked/>
    <w:rsid w:val="00022F4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022F46"/>
    <w:pPr>
      <w:widowControl w:val="0"/>
      <w:shd w:val="clear" w:color="auto" w:fill="FFFFFF"/>
      <w:spacing w:before="480" w:after="480" w:line="240" w:lineRule="atLeast"/>
      <w:ind w:hanging="940"/>
      <w:jc w:val="center"/>
    </w:pPr>
    <w:rPr>
      <w:rFonts w:ascii="Times New Roman" w:hAnsi="Times New Roman"/>
      <w:sz w:val="27"/>
      <w:szCs w:val="27"/>
    </w:rPr>
  </w:style>
  <w:style w:type="paragraph" w:customStyle="1" w:styleId="xl63">
    <w:name w:val="xl6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4">
    <w:name w:val="xl6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022F46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0"/>
    <w:rsid w:val="00022F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022F46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022F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6">
    <w:name w:val="xl7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022F46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4">
    <w:name w:val="xl8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5">
    <w:name w:val="xl8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02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1">
    <w:name w:val="xl101"/>
    <w:basedOn w:val="a0"/>
    <w:rsid w:val="00022F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2">
    <w:name w:val="xl102"/>
    <w:basedOn w:val="a0"/>
    <w:rsid w:val="00022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3">
    <w:name w:val="xl10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4">
    <w:name w:val="xl10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5">
    <w:name w:val="xl10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6">
    <w:name w:val="xl106"/>
    <w:basedOn w:val="a0"/>
    <w:rsid w:val="00022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8">
    <w:name w:val="xl108"/>
    <w:basedOn w:val="a0"/>
    <w:rsid w:val="00022F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9">
    <w:name w:val="xl109"/>
    <w:basedOn w:val="a0"/>
    <w:rsid w:val="00022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0">
    <w:name w:val="xl110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">
    <w:name w:val="Style1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22F4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022F46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rsid w:val="00022F4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1"/>
    <w:rsid w:val="00022F4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1"/>
    <w:rsid w:val="00022F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022F4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1"/>
    <w:rsid w:val="00022F46"/>
    <w:rPr>
      <w:rFonts w:ascii="Times New Roman" w:hAnsi="Times New Roman" w:cs="Times New Roman"/>
      <w:b/>
      <w:bCs/>
      <w:sz w:val="30"/>
      <w:szCs w:val="30"/>
    </w:rPr>
  </w:style>
  <w:style w:type="paragraph" w:styleId="21">
    <w:name w:val="Body Text Indent 2"/>
    <w:basedOn w:val="a0"/>
    <w:link w:val="22"/>
    <w:uiPriority w:val="99"/>
    <w:rsid w:val="00022F4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22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basedOn w:val="a1"/>
    <w:rsid w:val="00022F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paragraph" w:styleId="a">
    <w:name w:val="List Bullet"/>
    <w:basedOn w:val="a0"/>
    <w:uiPriority w:val="99"/>
    <w:unhideWhenUsed/>
    <w:rsid w:val="00022F46"/>
    <w:pPr>
      <w:numPr>
        <w:numId w:val="45"/>
      </w:numPr>
      <w:spacing w:after="200" w:line="276" w:lineRule="auto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22F4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022F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22F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022F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List Paragraph"/>
    <w:basedOn w:val="a0"/>
    <w:uiPriority w:val="99"/>
    <w:qFormat/>
    <w:rsid w:val="00EF2473"/>
    <w:pPr>
      <w:ind w:left="720"/>
      <w:contextualSpacing/>
    </w:pPr>
  </w:style>
  <w:style w:type="paragraph" w:customStyle="1" w:styleId="a5">
    <w:name w:val="???????"/>
    <w:rsid w:val="00022F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1"/>
    <w:link w:val="a7"/>
    <w:uiPriority w:val="99"/>
    <w:semiHidden/>
    <w:rsid w:val="00022F4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0"/>
    <w:link w:val="a6"/>
    <w:uiPriority w:val="99"/>
    <w:semiHidden/>
    <w:unhideWhenUsed/>
    <w:rsid w:val="00022F4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022F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022F46"/>
    <w:rPr>
      <w:color w:val="0563C1" w:themeColor="hyperlink"/>
      <w:u w:val="single"/>
    </w:rPr>
  </w:style>
  <w:style w:type="paragraph" w:styleId="aa">
    <w:name w:val="No Spacing"/>
    <w:uiPriority w:val="1"/>
    <w:qFormat/>
    <w:rsid w:val="00022F46"/>
    <w:pPr>
      <w:spacing w:after="0" w:line="240" w:lineRule="auto"/>
    </w:pPr>
    <w:rPr>
      <w:rFonts w:eastAsiaTheme="minorEastAsia"/>
      <w:lang w:eastAsia="ru-RU"/>
    </w:rPr>
  </w:style>
  <w:style w:type="paragraph" w:styleId="ab">
    <w:name w:val="Title"/>
    <w:basedOn w:val="a0"/>
    <w:next w:val="a0"/>
    <w:link w:val="ac"/>
    <w:uiPriority w:val="10"/>
    <w:qFormat/>
    <w:rsid w:val="00022F4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1"/>
    <w:link w:val="ab"/>
    <w:uiPriority w:val="10"/>
    <w:rsid w:val="00022F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d">
    <w:name w:val="Subtitle"/>
    <w:basedOn w:val="a0"/>
    <w:next w:val="a0"/>
    <w:link w:val="ae"/>
    <w:uiPriority w:val="11"/>
    <w:qFormat/>
    <w:rsid w:val="00022F4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1"/>
    <w:link w:val="ad"/>
    <w:uiPriority w:val="11"/>
    <w:rsid w:val="00022F4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022F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022F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022F46"/>
    <w:rPr>
      <w:rFonts w:eastAsiaTheme="minorEastAsia"/>
      <w:lang w:eastAsia="ru-RU"/>
    </w:rPr>
  </w:style>
  <w:style w:type="paragraph" w:styleId="af1">
    <w:name w:val="footer"/>
    <w:basedOn w:val="a0"/>
    <w:link w:val="af2"/>
    <w:uiPriority w:val="99"/>
    <w:unhideWhenUsed/>
    <w:rsid w:val="00022F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022F46"/>
    <w:rPr>
      <w:rFonts w:eastAsiaTheme="minorEastAsia"/>
      <w:lang w:eastAsia="ru-RU"/>
    </w:rPr>
  </w:style>
  <w:style w:type="character" w:customStyle="1" w:styleId="FontStyle11">
    <w:name w:val="Font Style11"/>
    <w:basedOn w:val="a1"/>
    <w:rsid w:val="00022F46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f3">
    <w:name w:val="Body Text"/>
    <w:basedOn w:val="a0"/>
    <w:link w:val="af4"/>
    <w:uiPriority w:val="99"/>
    <w:rsid w:val="00022F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022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4"/>
    <w:locked/>
    <w:rsid w:val="00022F46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022F46"/>
    <w:pPr>
      <w:widowControl w:val="0"/>
      <w:shd w:val="clear" w:color="auto" w:fill="FFFFFF"/>
      <w:spacing w:before="480" w:after="480" w:line="240" w:lineRule="atLeast"/>
      <w:ind w:hanging="940"/>
      <w:jc w:val="center"/>
    </w:pPr>
    <w:rPr>
      <w:rFonts w:ascii="Times New Roman" w:hAnsi="Times New Roman"/>
      <w:sz w:val="27"/>
      <w:szCs w:val="27"/>
    </w:rPr>
  </w:style>
  <w:style w:type="paragraph" w:customStyle="1" w:styleId="xl63">
    <w:name w:val="xl6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4">
    <w:name w:val="xl6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022F46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0"/>
    <w:rsid w:val="00022F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022F46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022F4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6">
    <w:name w:val="xl7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8">
    <w:name w:val="xl7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1">
    <w:name w:val="xl81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022F46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4">
    <w:name w:val="xl8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5">
    <w:name w:val="xl8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02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1">
    <w:name w:val="xl101"/>
    <w:basedOn w:val="a0"/>
    <w:rsid w:val="00022F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2">
    <w:name w:val="xl102"/>
    <w:basedOn w:val="a0"/>
    <w:rsid w:val="00022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3">
    <w:name w:val="xl103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4">
    <w:name w:val="xl104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5">
    <w:name w:val="xl105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6">
    <w:name w:val="xl106"/>
    <w:basedOn w:val="a0"/>
    <w:rsid w:val="00022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8">
    <w:name w:val="xl108"/>
    <w:basedOn w:val="a0"/>
    <w:rsid w:val="00022F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9">
    <w:name w:val="xl109"/>
    <w:basedOn w:val="a0"/>
    <w:rsid w:val="00022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10">
    <w:name w:val="xl110"/>
    <w:basedOn w:val="a0"/>
    <w:rsid w:val="00022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">
    <w:name w:val="Style1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22F4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022F46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rsid w:val="00022F4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1"/>
    <w:rsid w:val="00022F4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022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1"/>
    <w:rsid w:val="00022F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022F4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1"/>
    <w:rsid w:val="00022F46"/>
    <w:rPr>
      <w:rFonts w:ascii="Times New Roman" w:hAnsi="Times New Roman" w:cs="Times New Roman"/>
      <w:b/>
      <w:bCs/>
      <w:sz w:val="30"/>
      <w:szCs w:val="30"/>
    </w:rPr>
  </w:style>
  <w:style w:type="paragraph" w:styleId="21">
    <w:name w:val="Body Text Indent 2"/>
    <w:basedOn w:val="a0"/>
    <w:link w:val="22"/>
    <w:uiPriority w:val="99"/>
    <w:rsid w:val="00022F4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22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basedOn w:val="a1"/>
    <w:rsid w:val="00022F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paragraph" w:styleId="a">
    <w:name w:val="List Bullet"/>
    <w:basedOn w:val="a0"/>
    <w:uiPriority w:val="99"/>
    <w:unhideWhenUsed/>
    <w:rsid w:val="00022F46"/>
    <w:pPr>
      <w:numPr>
        <w:numId w:val="45"/>
      </w:numPr>
      <w:spacing w:after="200" w:line="276" w:lineRule="auto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УО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8"/>
                <c:pt idx="0">
                  <c:v>русский язык</c:v>
                </c:pt>
                <c:pt idx="1">
                  <c:v>химия</c:v>
                </c:pt>
                <c:pt idx="2">
                  <c:v>физика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огбществознание</c:v>
                </c:pt>
                <c:pt idx="6">
                  <c:v>биология</c:v>
                </c:pt>
                <c:pt idx="7">
                  <c:v>общий свод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</c:v>
                </c:pt>
                <c:pt idx="1">
                  <c:v>45.4</c:v>
                </c:pt>
                <c:pt idx="2">
                  <c:v>80</c:v>
                </c:pt>
                <c:pt idx="3">
                  <c:v>0</c:v>
                </c:pt>
                <c:pt idx="4">
                  <c:v>60</c:v>
                </c:pt>
                <c:pt idx="5">
                  <c:v>63.6</c:v>
                </c:pt>
                <c:pt idx="6">
                  <c:v>30</c:v>
                </c:pt>
                <c:pt idx="7">
                  <c:v>54.142857142857146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8"/>
                <c:pt idx="0">
                  <c:v>русский язык</c:v>
                </c:pt>
                <c:pt idx="1">
                  <c:v>химия</c:v>
                </c:pt>
                <c:pt idx="2">
                  <c:v>физика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огбществознание</c:v>
                </c:pt>
                <c:pt idx="6">
                  <c:v>биология</c:v>
                </c:pt>
                <c:pt idx="7">
                  <c:v>общий свод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57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20</c:v>
                </c:pt>
                <c:pt idx="5">
                  <c:v>30.3</c:v>
                </c:pt>
                <c:pt idx="6">
                  <c:v>0</c:v>
                </c:pt>
                <c:pt idx="7">
                  <c:v>16.614285714285714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8"/>
                <c:pt idx="0">
                  <c:v>русский язык</c:v>
                </c:pt>
                <c:pt idx="1">
                  <c:v>химия</c:v>
                </c:pt>
                <c:pt idx="2">
                  <c:v>физика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огбществознание</c:v>
                </c:pt>
                <c:pt idx="6">
                  <c:v>биология</c:v>
                </c:pt>
                <c:pt idx="7">
                  <c:v>общий свод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60.1</c:v>
                </c:pt>
                <c:pt idx="1">
                  <c:v>32.6</c:v>
                </c:pt>
                <c:pt idx="2">
                  <c:v>37.200000000000003</c:v>
                </c:pt>
                <c:pt idx="3">
                  <c:v>26</c:v>
                </c:pt>
                <c:pt idx="4">
                  <c:v>39.1</c:v>
                </c:pt>
                <c:pt idx="5">
                  <c:v>43.5</c:v>
                </c:pt>
                <c:pt idx="6">
                  <c:v>28.5</c:v>
                </c:pt>
                <c:pt idx="7">
                  <c:v>38.142857142857146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371648"/>
        <c:axId val="164610048"/>
      </c:barChart>
      <c:catAx>
        <c:axId val="141371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64610048"/>
        <c:crosses val="autoZero"/>
        <c:auto val="1"/>
        <c:lblAlgn val="ctr"/>
        <c:lblOffset val="100"/>
        <c:noMultiLvlLbl val="0"/>
      </c:catAx>
      <c:valAx>
        <c:axId val="16461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37164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8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54.8</c:v>
                </c:pt>
                <c:pt idx="1">
                  <c:v>25.5</c:v>
                </c:pt>
                <c:pt idx="2">
                  <c:v>36.200000000000003</c:v>
                </c:pt>
                <c:pt idx="3">
                  <c:v>34.1</c:v>
                </c:pt>
                <c:pt idx="4">
                  <c:v>32.1</c:v>
                </c:pt>
                <c:pt idx="5">
                  <c:v>31.2</c:v>
                </c:pt>
                <c:pt idx="6">
                  <c:v>33.700000000000003</c:v>
                </c:pt>
                <c:pt idx="7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8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литература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54</c:v>
                </c:pt>
                <c:pt idx="1">
                  <c:v>34.1</c:v>
                </c:pt>
                <c:pt idx="2">
                  <c:v>40.4</c:v>
                </c:pt>
                <c:pt idx="3">
                  <c:v>20</c:v>
                </c:pt>
                <c:pt idx="4">
                  <c:v>33.200000000000003</c:v>
                </c:pt>
                <c:pt idx="5">
                  <c:v>36</c:v>
                </c:pt>
                <c:pt idx="6">
                  <c:v>38.1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8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литература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60.1</c:v>
                </c:pt>
                <c:pt idx="1">
                  <c:v>35.33</c:v>
                </c:pt>
                <c:pt idx="2">
                  <c:v>37.25</c:v>
                </c:pt>
                <c:pt idx="3">
                  <c:v>32.6</c:v>
                </c:pt>
                <c:pt idx="4">
                  <c:v>33</c:v>
                </c:pt>
                <c:pt idx="5">
                  <c:v>40.4</c:v>
                </c:pt>
                <c:pt idx="6">
                  <c:v>43.5</c:v>
                </c:pt>
                <c:pt idx="7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713664"/>
        <c:axId val="141377920"/>
      </c:barChart>
      <c:catAx>
        <c:axId val="195713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41377920"/>
        <c:crosses val="autoZero"/>
        <c:auto val="1"/>
        <c:lblAlgn val="ctr"/>
        <c:lblOffset val="100"/>
        <c:noMultiLvlLbl val="0"/>
      </c:catAx>
      <c:valAx>
        <c:axId val="141377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71366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391360"/>
        <c:axId val="141392896"/>
      </c:lineChart>
      <c:catAx>
        <c:axId val="14139136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392896"/>
        <c:crosses val="autoZero"/>
        <c:auto val="1"/>
        <c:lblAlgn val="ctr"/>
        <c:lblOffset val="100"/>
        <c:noMultiLvlLbl val="0"/>
      </c:catAx>
      <c:valAx>
        <c:axId val="1413928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13913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14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Ооржак</dc:creator>
  <cp:keywords/>
  <dc:description/>
  <cp:lastModifiedBy>Шыырак-Карааевна</cp:lastModifiedBy>
  <cp:revision>38</cp:revision>
  <cp:lastPrinted>2023-01-05T05:05:00Z</cp:lastPrinted>
  <dcterms:created xsi:type="dcterms:W3CDTF">2021-07-21T11:15:00Z</dcterms:created>
  <dcterms:modified xsi:type="dcterms:W3CDTF">2023-01-05T05:08:00Z</dcterms:modified>
</cp:coreProperties>
</file>