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36" w:rsidRPr="00C32B9A" w:rsidRDefault="005C4A36" w:rsidP="00B67C38">
      <w:pPr>
        <w:pStyle w:val="ConsPlusTitle"/>
        <w:jc w:val="center"/>
        <w:outlineLvl w:val="0"/>
      </w:pPr>
    </w:p>
    <w:p w:rsidR="00B67C38" w:rsidRPr="00C32B9A" w:rsidRDefault="00B67C38" w:rsidP="006D09CE">
      <w:pPr>
        <w:pStyle w:val="ConsPlusTitle"/>
        <w:spacing w:line="360" w:lineRule="auto"/>
        <w:jc w:val="center"/>
        <w:outlineLvl w:val="0"/>
        <w:rPr>
          <w:rFonts w:ascii="Times New Roman" w:hAnsi="Times New Roman" w:cs="Times New Roman"/>
          <w:sz w:val="28"/>
          <w:szCs w:val="28"/>
        </w:rPr>
      </w:pPr>
      <w:r w:rsidRPr="00C32B9A">
        <w:rPr>
          <w:rFonts w:ascii="Times New Roman" w:hAnsi="Times New Roman" w:cs="Times New Roman"/>
          <w:sz w:val="28"/>
          <w:szCs w:val="28"/>
        </w:rPr>
        <w:t>МИНИСТЕРСТВО ОБРАЗОВАНИЯ И НАУКИ РОССИЙСКОЙ ФЕДЕРАЦИИ</w:t>
      </w:r>
    </w:p>
    <w:p w:rsidR="00B67C38" w:rsidRPr="00C32B9A" w:rsidRDefault="00B67C38" w:rsidP="006D09CE">
      <w:pPr>
        <w:pStyle w:val="ConsPlusTitle"/>
        <w:spacing w:line="360" w:lineRule="auto"/>
        <w:jc w:val="center"/>
        <w:rPr>
          <w:rFonts w:ascii="Times New Roman" w:hAnsi="Times New Roman" w:cs="Times New Roman"/>
          <w:sz w:val="28"/>
          <w:szCs w:val="28"/>
        </w:rPr>
      </w:pPr>
    </w:p>
    <w:p w:rsidR="00B67C38" w:rsidRPr="00C32B9A" w:rsidRDefault="00B67C38" w:rsidP="006D09CE">
      <w:pPr>
        <w:pStyle w:val="ConsPlusTitle"/>
        <w:spacing w:line="360" w:lineRule="auto"/>
        <w:jc w:val="center"/>
        <w:rPr>
          <w:rFonts w:ascii="Times New Roman" w:hAnsi="Times New Roman" w:cs="Times New Roman"/>
          <w:sz w:val="28"/>
          <w:szCs w:val="28"/>
        </w:rPr>
      </w:pPr>
      <w:r w:rsidRPr="00C32B9A">
        <w:rPr>
          <w:rFonts w:ascii="Times New Roman" w:hAnsi="Times New Roman" w:cs="Times New Roman"/>
          <w:sz w:val="28"/>
          <w:szCs w:val="28"/>
        </w:rPr>
        <w:t>ПИСЬМО</w:t>
      </w:r>
    </w:p>
    <w:p w:rsidR="00B67C38" w:rsidRPr="00C32B9A" w:rsidRDefault="00B67C38" w:rsidP="006D09CE">
      <w:pPr>
        <w:pStyle w:val="ConsPlusTitle"/>
        <w:spacing w:line="360" w:lineRule="auto"/>
        <w:jc w:val="center"/>
        <w:rPr>
          <w:rFonts w:ascii="Times New Roman" w:hAnsi="Times New Roman" w:cs="Times New Roman"/>
          <w:sz w:val="28"/>
          <w:szCs w:val="28"/>
        </w:rPr>
      </w:pPr>
      <w:r w:rsidRPr="00C32B9A">
        <w:rPr>
          <w:rFonts w:ascii="Times New Roman" w:hAnsi="Times New Roman" w:cs="Times New Roman"/>
          <w:sz w:val="28"/>
          <w:szCs w:val="28"/>
        </w:rPr>
        <w:t>от 28 августа 2015 г. N АК-2563/05</w:t>
      </w:r>
    </w:p>
    <w:p w:rsidR="00B67C38" w:rsidRPr="00C32B9A" w:rsidRDefault="00B67C38" w:rsidP="006D09CE">
      <w:pPr>
        <w:pStyle w:val="ConsPlusTitle"/>
        <w:spacing w:line="360" w:lineRule="auto"/>
        <w:jc w:val="center"/>
        <w:rPr>
          <w:rFonts w:ascii="Times New Roman" w:hAnsi="Times New Roman" w:cs="Times New Roman"/>
          <w:sz w:val="28"/>
          <w:szCs w:val="28"/>
        </w:rPr>
      </w:pPr>
    </w:p>
    <w:p w:rsidR="00B67C38" w:rsidRPr="00C32B9A" w:rsidRDefault="00B67C38" w:rsidP="006D09CE">
      <w:pPr>
        <w:pStyle w:val="ConsPlusTitle"/>
        <w:spacing w:line="360" w:lineRule="auto"/>
        <w:jc w:val="center"/>
        <w:rPr>
          <w:rFonts w:ascii="Times New Roman" w:hAnsi="Times New Roman" w:cs="Times New Roman"/>
          <w:sz w:val="28"/>
          <w:szCs w:val="28"/>
        </w:rPr>
      </w:pPr>
      <w:r w:rsidRPr="00C32B9A">
        <w:rPr>
          <w:rFonts w:ascii="Times New Roman" w:hAnsi="Times New Roman" w:cs="Times New Roman"/>
          <w:sz w:val="28"/>
          <w:szCs w:val="28"/>
        </w:rPr>
        <w:t>О МЕТОДИЧЕСКИХ РЕКОМЕНДАЦИЯХ</w:t>
      </w:r>
    </w:p>
    <w:p w:rsidR="00B67C38" w:rsidRPr="00C32B9A" w:rsidRDefault="00B67C38" w:rsidP="006D09CE">
      <w:pPr>
        <w:pStyle w:val="ConsPlusNormal"/>
        <w:jc w:val="center"/>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Во исполнение поручения Правительства Российской Федерации по пункту 4 раздела I протокола заседания президиума Совета при Президенте Российской Федерации по реализации приоритетных национальных проектов и демографической политике от 20 мая 2014 г. N 38 и с целью повышения качества образовательного процесса </w:t>
      </w:r>
      <w:proofErr w:type="spellStart"/>
      <w:r w:rsidRPr="00C32B9A">
        <w:rPr>
          <w:rFonts w:ascii="Times New Roman" w:hAnsi="Times New Roman" w:cs="Times New Roman"/>
          <w:sz w:val="28"/>
          <w:szCs w:val="28"/>
        </w:rPr>
        <w:t>Минобрнауки</w:t>
      </w:r>
      <w:proofErr w:type="spellEnd"/>
      <w:r w:rsidRPr="00C32B9A">
        <w:rPr>
          <w:rFonts w:ascii="Times New Roman" w:hAnsi="Times New Roman" w:cs="Times New Roman"/>
          <w:sz w:val="28"/>
          <w:szCs w:val="28"/>
        </w:rPr>
        <w:t xml:space="preserve"> России направляет </w:t>
      </w:r>
      <w:hyperlink w:anchor="Par22" w:tooltip="МЕТОДИЧЕСКИЕ РЕКОМЕНДАЦИИ" w:history="1">
        <w:r w:rsidRPr="00C32B9A">
          <w:rPr>
            <w:rFonts w:ascii="Times New Roman" w:hAnsi="Times New Roman" w:cs="Times New Roman"/>
            <w:color w:val="0000FF"/>
            <w:sz w:val="28"/>
            <w:szCs w:val="28"/>
          </w:rPr>
          <w:t>Методические рекомендации</w:t>
        </w:r>
      </w:hyperlink>
      <w:r w:rsidRPr="00C32B9A">
        <w:rPr>
          <w:rFonts w:ascii="Times New Roman" w:hAnsi="Times New Roman" w:cs="Times New Roman"/>
          <w:sz w:val="28"/>
          <w:szCs w:val="28"/>
        </w:rPr>
        <w:t xml:space="preserve"> по организации образовательного процесса при сетевых формах реализации образовательных программ (далее - Методические рекомендации).</w:t>
      </w:r>
    </w:p>
    <w:p w:rsidR="00B67C38" w:rsidRPr="00C32B9A" w:rsidRDefault="00B67C38" w:rsidP="006D09CE">
      <w:pPr>
        <w:pStyle w:val="ConsPlusNormal"/>
        <w:ind w:firstLine="540"/>
        <w:jc w:val="both"/>
        <w:rPr>
          <w:rFonts w:ascii="Times New Roman" w:hAnsi="Times New Roman" w:cs="Times New Roman"/>
          <w:sz w:val="28"/>
          <w:szCs w:val="28"/>
        </w:rPr>
      </w:pPr>
      <w:proofErr w:type="spellStart"/>
      <w:r w:rsidRPr="00C32B9A">
        <w:rPr>
          <w:rFonts w:ascii="Times New Roman" w:hAnsi="Times New Roman" w:cs="Times New Roman"/>
          <w:sz w:val="28"/>
          <w:szCs w:val="28"/>
        </w:rPr>
        <w:t>Минобрнауки</w:t>
      </w:r>
      <w:proofErr w:type="spellEnd"/>
      <w:r w:rsidRPr="00C32B9A">
        <w:rPr>
          <w:rFonts w:ascii="Times New Roman" w:hAnsi="Times New Roman" w:cs="Times New Roman"/>
          <w:sz w:val="28"/>
          <w:szCs w:val="28"/>
        </w:rPr>
        <w:t xml:space="preserve"> России просит сообщать о проблемах, возникающих при использовании указанных </w:t>
      </w:r>
      <w:hyperlink w:anchor="Par22" w:tooltip="МЕТОДИЧЕСКИЕ РЕКОМЕНДАЦИИ" w:history="1">
        <w:r w:rsidRPr="00C32B9A">
          <w:rPr>
            <w:rFonts w:ascii="Times New Roman" w:hAnsi="Times New Roman" w:cs="Times New Roman"/>
            <w:color w:val="0000FF"/>
            <w:sz w:val="28"/>
            <w:szCs w:val="28"/>
          </w:rPr>
          <w:t>Методических рекомендаций</w:t>
        </w:r>
      </w:hyperlink>
      <w:r w:rsidRPr="00C32B9A">
        <w:rPr>
          <w:rFonts w:ascii="Times New Roman" w:hAnsi="Times New Roman" w:cs="Times New Roman"/>
          <w:sz w:val="28"/>
          <w:szCs w:val="28"/>
        </w:rPr>
        <w:t>.</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jc w:val="right"/>
        <w:rPr>
          <w:rFonts w:ascii="Times New Roman" w:hAnsi="Times New Roman" w:cs="Times New Roman"/>
          <w:sz w:val="28"/>
          <w:szCs w:val="28"/>
        </w:rPr>
      </w:pPr>
      <w:r w:rsidRPr="00C32B9A">
        <w:rPr>
          <w:rFonts w:ascii="Times New Roman" w:hAnsi="Times New Roman" w:cs="Times New Roman"/>
          <w:sz w:val="28"/>
          <w:szCs w:val="28"/>
        </w:rPr>
        <w:t>А.А.КЛИМОВ</w:t>
      </w:r>
    </w:p>
    <w:p w:rsidR="00B67C38" w:rsidRPr="00C32B9A" w:rsidRDefault="00B67C38" w:rsidP="006D09CE">
      <w:pPr>
        <w:pStyle w:val="ConsPlusNormal"/>
        <w:jc w:val="right"/>
        <w:rPr>
          <w:rFonts w:ascii="Times New Roman" w:hAnsi="Times New Roman" w:cs="Times New Roman"/>
          <w:sz w:val="28"/>
          <w:szCs w:val="28"/>
        </w:rPr>
      </w:pPr>
    </w:p>
    <w:p w:rsidR="00B67C38" w:rsidRPr="00C32B9A" w:rsidRDefault="00B67C38" w:rsidP="006D09CE">
      <w:pPr>
        <w:pStyle w:val="ConsPlusNormal"/>
        <w:jc w:val="right"/>
        <w:outlineLvl w:val="0"/>
        <w:rPr>
          <w:rFonts w:ascii="Times New Roman" w:hAnsi="Times New Roman" w:cs="Times New Roman"/>
          <w:sz w:val="28"/>
          <w:szCs w:val="28"/>
        </w:rPr>
      </w:pPr>
      <w:r w:rsidRPr="00C32B9A">
        <w:rPr>
          <w:rFonts w:ascii="Times New Roman" w:hAnsi="Times New Roman" w:cs="Times New Roman"/>
          <w:sz w:val="28"/>
          <w:szCs w:val="28"/>
        </w:rPr>
        <w:t>Приложение</w:t>
      </w:r>
    </w:p>
    <w:p w:rsidR="00B67C38" w:rsidRPr="00C32B9A" w:rsidRDefault="00B67C38" w:rsidP="006D09CE">
      <w:pPr>
        <w:pStyle w:val="ConsPlusNormal"/>
        <w:jc w:val="right"/>
        <w:rPr>
          <w:rFonts w:ascii="Times New Roman" w:hAnsi="Times New Roman" w:cs="Times New Roman"/>
          <w:sz w:val="28"/>
          <w:szCs w:val="28"/>
        </w:rPr>
      </w:pPr>
      <w:r w:rsidRPr="00C32B9A">
        <w:rPr>
          <w:rFonts w:ascii="Times New Roman" w:hAnsi="Times New Roman" w:cs="Times New Roman"/>
          <w:sz w:val="28"/>
          <w:szCs w:val="28"/>
        </w:rPr>
        <w:t>к письму Министерства образования</w:t>
      </w:r>
    </w:p>
    <w:p w:rsidR="00B67C38" w:rsidRPr="00C32B9A" w:rsidRDefault="00B67C38" w:rsidP="006D09CE">
      <w:pPr>
        <w:pStyle w:val="ConsPlusNormal"/>
        <w:jc w:val="right"/>
        <w:rPr>
          <w:rFonts w:ascii="Times New Roman" w:hAnsi="Times New Roman" w:cs="Times New Roman"/>
          <w:sz w:val="28"/>
          <w:szCs w:val="28"/>
        </w:rPr>
      </w:pPr>
      <w:r w:rsidRPr="00C32B9A">
        <w:rPr>
          <w:rFonts w:ascii="Times New Roman" w:hAnsi="Times New Roman" w:cs="Times New Roman"/>
          <w:sz w:val="28"/>
          <w:szCs w:val="28"/>
        </w:rPr>
        <w:t>и науки Российской Федерации</w:t>
      </w:r>
    </w:p>
    <w:p w:rsidR="00B67C38" w:rsidRPr="00C32B9A" w:rsidRDefault="00B67C38" w:rsidP="006D09CE">
      <w:pPr>
        <w:pStyle w:val="ConsPlusNormal"/>
        <w:jc w:val="right"/>
        <w:rPr>
          <w:rFonts w:ascii="Times New Roman" w:hAnsi="Times New Roman" w:cs="Times New Roman"/>
          <w:sz w:val="28"/>
          <w:szCs w:val="28"/>
        </w:rPr>
      </w:pPr>
      <w:r w:rsidRPr="00C32B9A">
        <w:rPr>
          <w:rFonts w:ascii="Times New Roman" w:hAnsi="Times New Roman" w:cs="Times New Roman"/>
          <w:sz w:val="28"/>
          <w:szCs w:val="28"/>
        </w:rPr>
        <w:t>от 28 августа 2015 г. N АК-2563/05</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jc w:val="center"/>
        <w:rPr>
          <w:rFonts w:ascii="Times New Roman" w:hAnsi="Times New Roman" w:cs="Times New Roman"/>
          <w:sz w:val="28"/>
          <w:szCs w:val="28"/>
        </w:rPr>
      </w:pPr>
      <w:bookmarkStart w:id="0" w:name="Par22"/>
      <w:bookmarkEnd w:id="0"/>
      <w:r w:rsidRPr="00C32B9A">
        <w:rPr>
          <w:rFonts w:ascii="Times New Roman" w:hAnsi="Times New Roman" w:cs="Times New Roman"/>
          <w:sz w:val="28"/>
          <w:szCs w:val="28"/>
        </w:rPr>
        <w:t>МЕТОДИЧЕСКИЕ РЕКОМЕНДАЦИИ</w:t>
      </w:r>
    </w:p>
    <w:p w:rsidR="00B67C38" w:rsidRPr="00C32B9A" w:rsidRDefault="00B67C38" w:rsidP="006D09CE">
      <w:pPr>
        <w:pStyle w:val="ConsPlusNormal"/>
        <w:jc w:val="center"/>
        <w:rPr>
          <w:rFonts w:ascii="Times New Roman" w:hAnsi="Times New Roman" w:cs="Times New Roman"/>
          <w:sz w:val="28"/>
          <w:szCs w:val="28"/>
        </w:rPr>
      </w:pPr>
      <w:r w:rsidRPr="00C32B9A">
        <w:rPr>
          <w:rFonts w:ascii="Times New Roman" w:hAnsi="Times New Roman" w:cs="Times New Roman"/>
          <w:sz w:val="28"/>
          <w:szCs w:val="28"/>
        </w:rPr>
        <w:t>ПО ОРГАНИЗАЦИИ ОБРАЗОВАТЕЛЬНОЙ ДЕЯТЕЛЬНОСТИ</w:t>
      </w:r>
    </w:p>
    <w:p w:rsidR="00B67C38" w:rsidRPr="00C32B9A" w:rsidRDefault="00B67C38" w:rsidP="006D09CE">
      <w:pPr>
        <w:pStyle w:val="ConsPlusNormal"/>
        <w:jc w:val="center"/>
        <w:rPr>
          <w:rFonts w:ascii="Times New Roman" w:hAnsi="Times New Roman" w:cs="Times New Roman"/>
          <w:sz w:val="28"/>
          <w:szCs w:val="28"/>
        </w:rPr>
      </w:pPr>
      <w:r w:rsidRPr="00C32B9A">
        <w:rPr>
          <w:rFonts w:ascii="Times New Roman" w:hAnsi="Times New Roman" w:cs="Times New Roman"/>
          <w:sz w:val="28"/>
          <w:szCs w:val="28"/>
        </w:rPr>
        <w:t>С ИСПОЛЬЗОВАНИЕМ СЕТЕВЫХ ФОРМ РЕАЛИЗАЦИИ</w:t>
      </w:r>
    </w:p>
    <w:p w:rsidR="00B67C38" w:rsidRPr="00C32B9A" w:rsidRDefault="00B67C38" w:rsidP="006D09CE">
      <w:pPr>
        <w:pStyle w:val="ConsPlusNormal"/>
        <w:jc w:val="center"/>
        <w:rPr>
          <w:rFonts w:ascii="Times New Roman" w:hAnsi="Times New Roman" w:cs="Times New Roman"/>
          <w:sz w:val="28"/>
          <w:szCs w:val="28"/>
        </w:rPr>
      </w:pPr>
      <w:r w:rsidRPr="00C32B9A">
        <w:rPr>
          <w:rFonts w:ascii="Times New Roman" w:hAnsi="Times New Roman" w:cs="Times New Roman"/>
          <w:sz w:val="28"/>
          <w:szCs w:val="28"/>
        </w:rPr>
        <w:lastRenderedPageBreak/>
        <w:t>ОБРАЗОВАТЕЛЬНЫХ ПРОГРАММ</w:t>
      </w:r>
    </w:p>
    <w:p w:rsidR="00B67C38" w:rsidRPr="00C32B9A" w:rsidRDefault="00B67C38" w:rsidP="006D09CE">
      <w:pPr>
        <w:pStyle w:val="ConsPlusNormal"/>
        <w:jc w:val="center"/>
        <w:rPr>
          <w:rFonts w:ascii="Times New Roman" w:hAnsi="Times New Roman" w:cs="Times New Roman"/>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1. Общие положения</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Возможность реализации образовательных программ в сетевой форме установлена частью 1 статьи 13 и статьей 15 Федерального закона от 29 декабря 2012 г. N 273-ФЗ "Об образовании в Российской Федерации" (далее - Федеральный закон).</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Под сетевой формой реализации образовательных программ (далее - сетевая форма) понимается организация обучения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Сетевая форма не является обязательной и применяется образовательной организацией только в тех случаях, когда это требуется для обеспечения необходимого уровня подготовки выпускников и является целесообразным. При этом образовательные программы, реализуемые с применением сетевой формы, обладают рядом преимуществ. В частности: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сетевая форма направлена на повышение качества образования и позволяет аккумулировать лучший опыт ведущих зарубежных и отечественных образовательных организаций, в том числе в области профессиональной подготовки кадров, а также актуализировать образовательные программы с учетом уровня и особенностей ресурсного обеспечения реальной профессиональной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 освоение образовательной программы обучающимися в течение определенного времени за пределами своей образовательной организации способствует развитию личностных качеств, компетенций устной и письменной коммуникации, в том числе и на иностранном языке, развивает способность адаптироваться к иной образовательной среде, традициям и педагогическим </w:t>
      </w:r>
      <w:r w:rsidRPr="00C32B9A">
        <w:rPr>
          <w:rFonts w:ascii="Times New Roman" w:hAnsi="Times New Roman" w:cs="Times New Roman"/>
          <w:sz w:val="28"/>
          <w:szCs w:val="28"/>
        </w:rPr>
        <w:lastRenderedPageBreak/>
        <w:t>подходам, к профессиональной среде;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сетевая форма расширяет границы информированности обучающихся о имеющихся образовательных и иных ресурсах и позволяет ему сделать осознанный выбор собственной образовательной траектории, что повышает мотивацию к учебе, осознание ответственности за достижение результата;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перспективным является создание образовательных программ, нацеленных на подготовку специалистов, способных к профессиональной деятельности на стыке различных направлений науки и техники (например, инженерная медицина). Такого рода образовательные программы в вариативной части чаще всего выходят за пределы предметной области одного образовательного стандарта и требуют привлечения ресурса научной или профессиональной организации;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сетевая форма активизирует обмен передовым опытом подготовки кадров между образовательными организациями, создает условия для повышения уровня профессионально-педагогического мастерства преподавательских кадров, для использования в процессе обучения современной материально-технической и методологической базы.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соответствии со статьей 15 Федерального закона реализация образовательных программ с использованием сетевой формы может осуществляться: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1. С использованием ресурсов нескольких организаций, осуществляющих образовательную деятельность, в том числе иностранных.</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2. С использованием ресурсов иных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В соответствии со статьей 15 Федерального закона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w:t>
      </w:r>
      <w:r w:rsidRPr="00C32B9A">
        <w:rPr>
          <w:rFonts w:ascii="Times New Roman" w:hAnsi="Times New Roman" w:cs="Times New Roman"/>
          <w:sz w:val="28"/>
          <w:szCs w:val="28"/>
        </w:rPr>
        <w:lastRenderedPageBreak/>
        <w:t>производственной практики и осуществления иных видов учебной деятельности, предусмотренных соответствующей образовательной программой.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Таким образом, Федеральный закон не ограничил перечень организаций, привлекаемых к реализации образовательных программ в сетевой форме (далее - организация-партнер). Образовательная организация на этапе разработки образовательной программы самостоятельно оценивает степень достаточности собственного ресурса, целесообразность и возможность его создания или необходимость привлечения ресурса организации-партнера и т.п. При этом в соответствии с частью 7 статьи 28 Федерального закона ответственность за реализацию не в полном объеме образовательных программ в соответствии с учебным планом, за качество образования выпускников, а значит, и ответственность за качество образовательной программы и должный уровень ее реализации, включая ту часть (части) образовательной программы, которую реализует организация-партнер, несет образовательная организация.</w:t>
      </w: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2. Нормативное регулирование разработки и реализации</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образовательных программ в сетевой форме</w:t>
      </w:r>
    </w:p>
    <w:p w:rsidR="00B67C38" w:rsidRPr="00C32B9A" w:rsidRDefault="00B67C38" w:rsidP="006D09CE">
      <w:pPr>
        <w:pStyle w:val="ConsPlusNormal"/>
        <w:ind w:firstLine="540"/>
        <w:jc w:val="both"/>
        <w:rPr>
          <w:rFonts w:ascii="Times New Roman" w:hAnsi="Times New Roman" w:cs="Times New Roman"/>
          <w:b/>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Федеральный закон не устанавливает особых полномочий федеральным органам исполнительной власти по нормативному правовому регулированию разработки и реализации образовательных программ в сетевой форме и установлению особенностей таких программ в зависимости от области профессиональной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Вместе с тем программы, реализуемые в сетевой форме, требуют отдельного регулирования на уровне образовательной организации в связи с тем, что используемый ресурс иной организации, в том числе осуществляющей образовательную деятельности, находится вне пределов образовательной организации, в которую поступил обучающийся. Это означает, что обучающийся должен быть своевременно осведомлен об особенностях </w:t>
      </w:r>
      <w:r w:rsidRPr="00C32B9A">
        <w:rPr>
          <w:rFonts w:ascii="Times New Roman" w:hAnsi="Times New Roman" w:cs="Times New Roman"/>
          <w:sz w:val="28"/>
          <w:szCs w:val="28"/>
        </w:rPr>
        <w:lastRenderedPageBreak/>
        <w:t>освоения такой образовательной программы, чтобы правильно оценить собственные возможности при поступлении в образовательную организацию и на период освоения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Исходя из статьи 15, статьи 30 и иных статей Федерального закона, содержащих нормы, регулирующие образовательные отношения, возможность разработки и реализации образовательных программ в сетевой форме обеспечивается внесением соответствующих позиций в локальные акты вуза, регламентирующие: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правила приема на обучение по соответствующей образовательной программе;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текущего контроля и промежуточной аттестации обучающихся, в том числе порядок ликвидации академической задолженности, условного перевода на следующий курс;</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отчисления и восстановления для продолжения освоения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и основания перевода;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оформления возникновения, приостановления и прекращения отношений между образовательной организацией и обучающимся;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обучение по индивидуальному учебному плану, в том числе ускоренное обучение;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участие студентов в формировании содержания своего профессионального образования;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освоения студентами наряду с дисциплинами (модулями) осваиваемой программы иных дисциплин (модулей) в данной или иной образовательной организации, одновременного освоения нескольких основных профессиональных 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зачета образовательной организацией результатов освоения обучающимся дисциплин (модулей), практики в других организациях, осуществляющих образовательную деятельность;</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lastRenderedPageBreak/>
        <w:t>порядок организации и проведения практики;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образцы и порядок выдачи справок об обучении, периоде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пользования лечебно-оздоровительной инфраструктурой, объектами культуры и спорта образовательной организации, а также в иные локальные акты, затрагивающие вопросы образовательной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Указанными документами рекомендуется урегулировать следующие вопросы: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уведомления абитуриентов о том, что образовательная программа реализуется в сетевой форме (с указанием организации-партнера);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подтверждения согласия обучающегося на освоение программы в сетевой форме;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предоставления условий для обучения с учетом особенностей психофизиологического развития и состояния здоровья обучающихся в организации-партнере;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особенностей освоения образовательной программы в сетевой форме при условии обучения по индивидуальному плану, в том числе ускоренному обучению;</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организации академической мобильности (том числе порядка перевода студента в организацию-партнер для освоения части (частей)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зачета образовательной организацией части (частей) образовательной программы, освоенной в образовательной организации - партнере (в том числе порядок признания этих результатов без проведения процедуры переаттестации);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формы, содержания и порядка выдачи справки об обучении, подтверждающей результаты освоения части (частей) образовательной программы в образовательной организации - партнере, периоде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предоставления доступа к библиотечно-информационным ресурсам организации-партнера;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lastRenderedPageBreak/>
        <w:t>пользования лечебно-оздоровительной инфраструктурой, объектами культуры и спорта организации-партнера в период освоения в ней части (частей)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предоставления общежития в период освоения части (частей) образовательной программы в организации-партнере, а также иные вопросы, связанные с особенностями реализации образовательной программы совместно с организацией-партнером.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случае реализации образовательной программы в сетевой форме совместно с образовательной организацией-партнером, образовательными организациями должен быть также установлен порядок совместной разработки и утверждения образовательной программы (часть 2 статьи 15 Федерального закона). 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3. Основания использования организацией сетевой формы</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реализации образовательных программ</w:t>
      </w:r>
    </w:p>
    <w:p w:rsidR="00B67C38" w:rsidRPr="00C32B9A" w:rsidRDefault="00B67C38" w:rsidP="006D09CE">
      <w:pPr>
        <w:pStyle w:val="ConsPlusNormal"/>
        <w:jc w:val="center"/>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Реализация образовательных программ в сетевой форме осуществляется на основании договора между организациями, в котором закрепляются принципы взаимодействия, включающие в себя: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требования к образовательному процессу;</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требования к материально-техническому обеспечению;</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требования к способу реализации сетевого взаимодействия.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Договор может быть оформлен уже на стадии разработки сетевой образовательной программы, что позволит более полно учесть ресурсный вклад каждой из партнерских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Согласно части 3 статьи 15 Федерального закона в договоре о сетевой </w:t>
      </w:r>
      <w:r w:rsidRPr="00C32B9A">
        <w:rPr>
          <w:rFonts w:ascii="Times New Roman" w:hAnsi="Times New Roman" w:cs="Times New Roman"/>
          <w:sz w:val="28"/>
          <w:szCs w:val="28"/>
        </w:rPr>
        <w:lastRenderedPageBreak/>
        <w:t>форме реализации образовательных программ указываются: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1) вид, уровень и (или) направленность образовательной программы (части образовательной программы определенного уровня, вида и направленности), реализуемой с использованием сетевой формы;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2) статус обучающихся в организациях,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5) срок действия договора, порядок его изменения и прекращения.</w:t>
      </w:r>
    </w:p>
    <w:p w:rsidR="00B67C38" w:rsidRPr="00C32B9A" w:rsidRDefault="00B67C38" w:rsidP="006D09CE">
      <w:pPr>
        <w:pStyle w:val="ConsPlusNormal"/>
        <w:ind w:firstLine="540"/>
        <w:jc w:val="both"/>
        <w:rPr>
          <w:rFonts w:ascii="Times New Roman" w:hAnsi="Times New Roman" w:cs="Times New Roman"/>
          <w:b/>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4. Рекомендации по разработке и реализации образовательных</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программ, совместно разрабатываемых и утверждаемых двумя</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и более организациями, осуществляющими образовательную</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деятельность (далее - вариант интеграции</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К этому варианту относятся образовательные программы, в разработке и </w:t>
      </w:r>
      <w:r w:rsidRPr="00C32B9A">
        <w:rPr>
          <w:rFonts w:ascii="Times New Roman" w:hAnsi="Times New Roman" w:cs="Times New Roman"/>
          <w:sz w:val="28"/>
          <w:szCs w:val="28"/>
        </w:rPr>
        <w:lastRenderedPageBreak/>
        <w:t>реализации которых принимают участие две образовательных организации, имеющие лицензию на осуществление образовательной деятельности по образовательной программе (образовательным программам), реализуемой (реализуемым) в сетевой форме (далее - совместные образовательные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Федеральный закон допускает одновременное освоение обучающимся двух и более образовательных программ. В этом случае абитуриент должен выдержать конкурс и быть зачислен одновременно в две образовательные организации.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 результатам освоения интегрированной образовательной программы обучающемуся выдаются документы об образовании и (или) квалификации каждой организацией, осуществляющей образовательную деятельность и участвующей в сетевой форме.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Обучающиеся не отчисляются на период пребывания в иной организации, поскольку указанное пребывание является частью образовательной программы, реализуемой в сетевой форме, на которую зачислены обучающиеся. Это предусматривает зачет организацией, осуществляющей образовательную деятельность, в установленном ею порядке результатов освоения обучающимися дисциплин (модулей), практики, дополнительных образовательных программ в других организациях, осуществляющих образовательную деятельность.</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Разработка и утверждение совместной образовательной программы требует выполнения ряда последовательных шагов:</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1. Обоснованный выбор образовательных программ для совместной разработки, с учетом приоритетных направлений развития науки, техники </w:t>
      </w:r>
      <w:r w:rsidRPr="00C32B9A">
        <w:rPr>
          <w:rFonts w:ascii="Times New Roman" w:hAnsi="Times New Roman" w:cs="Times New Roman"/>
          <w:sz w:val="28"/>
          <w:szCs w:val="28"/>
        </w:rPr>
        <w:lastRenderedPageBreak/>
        <w:t>технологий.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2. Формирование "команд программ": временных трудовых коллективов, в состав которых входят педагогические работники организаций, осуществляющих образовательную деятельность, и представители предприятий и организаций - заказчиков программ, для разработки и последующей реализации планируемых совместных основных 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3. В случае необходимости разработка и совместное принятие образовательных стандартов (для образовательных организаций, имеющих на это право), в соответствии с которыми может быть выполнено проектирование новых совместных 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4. Разработка двумя или несколькими образовательными организациями модульной структуры образовательной программы для совместной реализации.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5. Формирование в каждой организации, осуществляющей образовательную деятельность - участнике проекта, современной образовательной среды для реализации совместных программ, включающей материально-техническое, учебно-методическое, информационное, кадровое и другие виды обеспечения образовательной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6. Разработка образовательного контента, в том числе для реализации дистанционных образовательных технологий и электронного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7. Повышение квалификации участников команд разработчиков программ для эффективного использования лучших мировых и отечественных практик проектирования образовательных программ, освоения общих методологических подходов к выполнению задач проекта.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8. Разработка и апробация механизма реализации сетевых форм обучения с включенной академической мобильностью и использованием дистанционных образовательных технологий.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Наиболее простым в реализации является модуль, в соответствии с которым две образовательных организаций выбирают имеющиеся в каждом из них подобные образовательные программы подобной направленности и на их </w:t>
      </w:r>
      <w:r w:rsidRPr="00C32B9A">
        <w:rPr>
          <w:rFonts w:ascii="Times New Roman" w:hAnsi="Times New Roman" w:cs="Times New Roman"/>
          <w:sz w:val="28"/>
          <w:szCs w:val="28"/>
        </w:rPr>
        <w:lastRenderedPageBreak/>
        <w:t>основе проектируют новую образовательную программу для совместной реализации.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Для таких программ рекомендуется установить модульную структуру, выполненную с использованием европейской методики расчета трудоемкости освоения (ECTS). Именно на данном этапе от разработчиков сетевой программы потребуется совместная, командная работа, причем в состав команды должны входить представители обеих участвующих в проекте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Модульная структура построения программы требует от разработчиков освоения общих подходов к этому процессу. Весьма перспективным является, в данном случае, применение методологии результатов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Проектирование начинается с формулирования результатов освоения образовательной программы с учетом установленных образовательной организацией (образовательными организациями) дополнительных компетенций вариативной части и с описания </w:t>
      </w:r>
      <w:proofErr w:type="spellStart"/>
      <w:r w:rsidRPr="00C32B9A">
        <w:rPr>
          <w:rFonts w:ascii="Times New Roman" w:hAnsi="Times New Roman" w:cs="Times New Roman"/>
          <w:sz w:val="28"/>
          <w:szCs w:val="28"/>
        </w:rPr>
        <w:t>компетентностной</w:t>
      </w:r>
      <w:proofErr w:type="spellEnd"/>
      <w:r w:rsidRPr="00C32B9A">
        <w:rPr>
          <w:rFonts w:ascii="Times New Roman" w:hAnsi="Times New Roman" w:cs="Times New Roman"/>
          <w:sz w:val="28"/>
          <w:szCs w:val="28"/>
        </w:rPr>
        <w:t xml:space="preserve"> модели будущего выпускника. В описании модели должны участвовать обе образовательные организации, и наравне с этим к этому этапу работы должны быть привлечены потенциальные работодатели. Кроме того, рекомендуется ориентироваться на требования имеющихся в данной сфере профессиональных стандартов.</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Далее должна быть проведена декомпозиция результатов освоения образовательной программы до результатов обучения. На этом этапе формируется структура образовательной программы (по составляющим программу модулям и их содержательному наполнению) выбираются необходимые образовательные технологии, включающие различные виды образовательной активности, и разрабатывается </w:t>
      </w:r>
      <w:proofErr w:type="spellStart"/>
      <w:r w:rsidRPr="00C32B9A">
        <w:rPr>
          <w:rFonts w:ascii="Times New Roman" w:hAnsi="Times New Roman" w:cs="Times New Roman"/>
          <w:sz w:val="28"/>
          <w:szCs w:val="28"/>
        </w:rPr>
        <w:t>взаимопризнаваемый</w:t>
      </w:r>
      <w:proofErr w:type="spellEnd"/>
      <w:r w:rsidRPr="00C32B9A">
        <w:rPr>
          <w:rFonts w:ascii="Times New Roman" w:hAnsi="Times New Roman" w:cs="Times New Roman"/>
          <w:sz w:val="28"/>
          <w:szCs w:val="28"/>
        </w:rPr>
        <w:t xml:space="preserve"> инструментарий оценки достижения заявленных результатов обучения, а также распределяется между образовательными организациями - партнерами ответственность за ресурс.</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lastRenderedPageBreak/>
        <w:t>На следующем шаге рекомендуется провести объективную оценку требуемых от студента трудозатрат на освоение модуля, включающих не только контактную, но и самостоятельную работу. Для упрощения процедуры выбранные модули должны иметь равные трудоемкости и признаваемые результаты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Совместная образовательная программа - это единая программа двух образовательных организаций с полностью синхронизированными учебными планами и календарными учебными графиками и с четко прописанной ответственностью участников за предоставляемый ресурс на каждом из этапов ее реализации.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Примерный договор о сетевой форме реализации образовательной программы (вариант интеграции образовательных программ) приведен в </w:t>
      </w:r>
      <w:hyperlink w:anchor="Par182" w:tooltip="Договор" w:history="1">
        <w:r w:rsidRPr="00C32B9A">
          <w:rPr>
            <w:rFonts w:ascii="Times New Roman" w:hAnsi="Times New Roman" w:cs="Times New Roman"/>
            <w:color w:val="0000FF"/>
            <w:sz w:val="28"/>
            <w:szCs w:val="28"/>
          </w:rPr>
          <w:t>Приложении 1</w:t>
        </w:r>
      </w:hyperlink>
      <w:r w:rsidRPr="00C32B9A">
        <w:rPr>
          <w:rFonts w:ascii="Times New Roman" w:hAnsi="Times New Roman" w:cs="Times New Roman"/>
          <w:sz w:val="28"/>
          <w:szCs w:val="28"/>
        </w:rPr>
        <w:t>.</w:t>
      </w:r>
    </w:p>
    <w:p w:rsidR="00B67C38" w:rsidRPr="00C32B9A" w:rsidRDefault="00B67C38" w:rsidP="006D09CE">
      <w:pPr>
        <w:pStyle w:val="ConsPlusNormal"/>
        <w:ind w:firstLine="540"/>
        <w:jc w:val="both"/>
        <w:rPr>
          <w:rFonts w:ascii="Times New Roman" w:hAnsi="Times New Roman" w:cs="Times New Roman"/>
          <w:b/>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5. Рекомендации по разработке и реализации образовательных</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программ организацией, осуществляющей образовательную</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деятельность, с использованием ресурсов иных организаций,</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в том числе осуществляющих образовательную деятельность</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(далее - вариант использования ресурсов иных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данном варианте организации сетевой формы образовательная программа реализуются одной организацией, осуществляющей образовательную деятельность (далее - базовая организация), но с использованием ресурсов иных организаций, в том числе осуществляющих образовательную деятельность (например, научных организаций, медицинских организаций, организаций культуры, физкультурно-спортивных и иные организаций) (далее - организация-партнер). Указанные организации представляют свою материально-техническую базу и иные ресурсы, прежде всего, для проведения учебной и производственной практики.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lastRenderedPageBreak/>
        <w:t>Если в качестве организации-партнера реализации сетевой формы образовательной программы выступает организация, не осуществляющая образовательную деятельность, то в качестве ресурса необходимо рассматривать вид деятельности организации-партнера, соответствующий профилю образовательной программы, при участии в котором обучающийся может получить необходимый профессиональный опыт. При этом предоставляемые иной организацией-партнером условия формирования практического опыта (кадровые, производственно-технологические, организационно-управленческие, информационные и иные) не могут быть воспроизведены организацией, осуществляющей образовательную деятельность.</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случае если договор о сетевой форме заключается между организациями, осуществляющими образовательную деятельность, то обучающиеся принимаются в одну из организаций, осуществляющих образовательную деятельность, в соответствии с установленным порядком приема по соответствующим образовательным программам. Другие организации, осуществляющие образовательную деятельность и участвующие в сетевой форме, реализуют предусмотренную договором часть образовательной программы (оказывают образовательные услуги) в отношении указанных обучающихся и направляют необходимую информацию в базовую организацию для зачета освоения соответствующих дисциплин (модулей) и практик.</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Документ об образовании и (или) квалификации обучающимся по результатам освоения образовательной программы в сетевой форме в этом варианте, как правило, выдает только базовая организация. Организации-партнеры могут выдавать обучающимся справку об обучении или периоде обучения по образцу, устанавливаемому ими самостоятельно.</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Примерный договор о сетевой форме реализации образовательной программы (вариант использования ресурсов иных организаций) приведен в </w:t>
      </w:r>
      <w:hyperlink w:anchor="Par283" w:tooltip="Договор" w:history="1">
        <w:r w:rsidRPr="00C32B9A">
          <w:rPr>
            <w:rFonts w:ascii="Times New Roman" w:hAnsi="Times New Roman" w:cs="Times New Roman"/>
            <w:color w:val="0000FF"/>
            <w:sz w:val="28"/>
            <w:szCs w:val="28"/>
          </w:rPr>
          <w:t>Приложении 2</w:t>
        </w:r>
      </w:hyperlink>
      <w:r w:rsidRPr="00C32B9A">
        <w:rPr>
          <w:rFonts w:ascii="Times New Roman" w:hAnsi="Times New Roman" w:cs="Times New Roman"/>
          <w:sz w:val="28"/>
          <w:szCs w:val="28"/>
        </w:rPr>
        <w:t>.</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lastRenderedPageBreak/>
        <w:t>В рамках варианта использования ресурсов иных организаций можно выделить ряд моделей организации сетевой формы, который не является исчерпывающим.</w:t>
      </w:r>
    </w:p>
    <w:p w:rsidR="00B67C38" w:rsidRPr="00C32B9A" w:rsidRDefault="00B67C38" w:rsidP="006D09CE">
      <w:pPr>
        <w:pStyle w:val="ConsPlusNormal"/>
        <w:ind w:firstLine="540"/>
        <w:jc w:val="both"/>
        <w:outlineLvl w:val="2"/>
        <w:rPr>
          <w:rFonts w:ascii="Times New Roman" w:hAnsi="Times New Roman" w:cs="Times New Roman"/>
          <w:b/>
          <w:sz w:val="28"/>
          <w:szCs w:val="28"/>
        </w:rPr>
      </w:pPr>
      <w:r w:rsidRPr="00C32B9A">
        <w:rPr>
          <w:rFonts w:ascii="Times New Roman" w:hAnsi="Times New Roman" w:cs="Times New Roman"/>
          <w:b/>
          <w:sz w:val="28"/>
          <w:szCs w:val="28"/>
        </w:rPr>
        <w:t>5.1. Модель включения модулей образовательных программ других организаций, осуществляющих образовательную деятельность.</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 простейшим вариантам реализации сетевой формы освоения образовательных программ относится программа, предполагающая своеобразную "покупку" одной (одного) или нескольких дисциплин (модулей), которые реализуются в подобных образовательных программах других образовательных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Такая образовательная программа утверждается базовой организацией, но она должна содержать согласование с образовательной организацией партнером.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этом варианте готовая дисциплина (модуль) организации партнера включается в программу базовой организации. Базовая организация на основе договорных отношений направляет своих студентов для освоения данной дисциплины (модуля) в организацию-партнер, а затем засчитывает результаты освоения и соответствующие трудоемкости в счет освоения своей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Такая образовательная программа может быть реализована и при организации виртуальной академической мобильности, когда отдельные модули осваиваются в организации-партнере с применением исключительно электронного обучения либо с применением дистанционной образовательной технологии.</w:t>
      </w:r>
    </w:p>
    <w:p w:rsidR="00B67C38" w:rsidRPr="00C32B9A" w:rsidRDefault="00B67C38" w:rsidP="006D09CE">
      <w:pPr>
        <w:pStyle w:val="ConsPlusNormal"/>
        <w:ind w:firstLine="540"/>
        <w:jc w:val="both"/>
        <w:outlineLvl w:val="2"/>
        <w:rPr>
          <w:rFonts w:ascii="Times New Roman" w:hAnsi="Times New Roman" w:cs="Times New Roman"/>
          <w:b/>
          <w:sz w:val="28"/>
          <w:szCs w:val="28"/>
        </w:rPr>
      </w:pPr>
      <w:r w:rsidRPr="00C32B9A">
        <w:rPr>
          <w:rFonts w:ascii="Times New Roman" w:hAnsi="Times New Roman" w:cs="Times New Roman"/>
          <w:b/>
          <w:sz w:val="28"/>
          <w:szCs w:val="28"/>
        </w:rPr>
        <w:t>5.2. Модель "индивидуальный выбор".</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Другой моделью варианта использования ресурсов иных организаций является модель с расширением числа участников проекта, условно названная "индивидуальный выбор". Такая модель обеспечивает более широкое поле формирования индивидуальных траекторий за счет вариативной части образовательной программы и за счет расширения числа модулей, которые </w:t>
      </w:r>
      <w:r w:rsidRPr="00C32B9A">
        <w:rPr>
          <w:rFonts w:ascii="Times New Roman" w:hAnsi="Times New Roman" w:cs="Times New Roman"/>
          <w:sz w:val="28"/>
          <w:szCs w:val="28"/>
        </w:rPr>
        <w:lastRenderedPageBreak/>
        <w:t>реализуются по выбору студента.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Обучающемуся предоставляется право самостоятельно выбрать необходимый ему модуль (дисциплину) для освоения в другой, в том числе зарубежной образовательной организации.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данном случае число участников проекта может быть более двух, но с каждой из организаций-партнеров должны быть заключены договора.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Такой подход позволяет реализовывать образовательные программы на стыке различных областей профессиональной деятельности. При построении таких образовательных программ особенно важно, прежде всего, привлечение научно-педагогических ресурсов различных образовательных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Как и в предыдущем случае, образовательные программы могут реализовываться на основе виртуальной академической мобильности (при наличии виртуальных аналогов для модулей вариативной части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этом случае для выбора модулей могут использоваться межвузовские каталоги курсов в онлайн формате. Выбор курса в каталоге может быть основанием для его включения в индивидуальный учебный план студента. В качестве справки об обучении в этом случае может выступать электронный сертификат, который студент получает по окончании курса и который является основанием для зачета результатов его освоения образовательной организацией, реализующей образовательную программу.</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Государственная итоговая аттестация в случае использования приведенной модели и выдача документа об образовании проводится в организации, осуществляющей образовательную деятельность, в которую зачислен обучающийся.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В случае зачисления обучающегося в обе организации, осуществляющие образовательную деятельность, и успешного освоения образовательной программы и прохождения процедур государственной итоговой аттестации в этих организациях, обучающийся получает два документа об образовании и </w:t>
      </w:r>
      <w:r w:rsidRPr="00C32B9A">
        <w:rPr>
          <w:rFonts w:ascii="Times New Roman" w:hAnsi="Times New Roman" w:cs="Times New Roman"/>
          <w:sz w:val="28"/>
          <w:szCs w:val="28"/>
        </w:rPr>
        <w:lastRenderedPageBreak/>
        <w:t>квалификации.</w:t>
      </w:r>
    </w:p>
    <w:p w:rsidR="00B67C38" w:rsidRPr="00C32B9A" w:rsidRDefault="00B67C38" w:rsidP="006D09CE">
      <w:pPr>
        <w:pStyle w:val="ConsPlusNormal"/>
        <w:ind w:firstLine="540"/>
        <w:jc w:val="both"/>
        <w:outlineLvl w:val="2"/>
        <w:rPr>
          <w:rFonts w:ascii="Times New Roman" w:hAnsi="Times New Roman" w:cs="Times New Roman"/>
          <w:b/>
          <w:sz w:val="28"/>
          <w:szCs w:val="28"/>
        </w:rPr>
      </w:pPr>
      <w:r w:rsidRPr="00C32B9A">
        <w:rPr>
          <w:rFonts w:ascii="Times New Roman" w:hAnsi="Times New Roman" w:cs="Times New Roman"/>
          <w:b/>
          <w:sz w:val="28"/>
          <w:szCs w:val="28"/>
        </w:rPr>
        <w:t>5.3. Модель "вуз-предприятие".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 этой модели относятся образовательные программы, в реализации которых принимают участие организации, не осуществляющие образовательную деятельность (например, научные организации, исследовательские институты и центры, промышленные партнеры). Эти организации представляют свою материально-техническую базу и иные ресурсы для осуществления, прежде всего, практической части образовательного процесса, в том числе для проведения учебной и производственной практики.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Образовательная программа разрабатывается и утверждается образовательной организацией по согласованию с организацией-партнером.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Наиболее простым в реализации является включение в образовательную программу дисциплин (модулей), которые реализуются с использованием потенциала промышленных предприятий. Под потенциалом здесь понимается не только научно-технологическая база, но и интеллектуальный вклад ведущих специалистов предприятия в проектирование и реализацию сетевой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Особенно актуален такой вариант для практико-ориентированного </w:t>
      </w:r>
      <w:proofErr w:type="spellStart"/>
      <w:r w:rsidRPr="00C32B9A">
        <w:rPr>
          <w:rFonts w:ascii="Times New Roman" w:hAnsi="Times New Roman" w:cs="Times New Roman"/>
          <w:sz w:val="28"/>
          <w:szCs w:val="28"/>
        </w:rPr>
        <w:t>бакалавриата</w:t>
      </w:r>
      <w:proofErr w:type="spellEnd"/>
      <w:r w:rsidRPr="00C32B9A">
        <w:rPr>
          <w:rFonts w:ascii="Times New Roman" w:hAnsi="Times New Roman" w:cs="Times New Roman"/>
          <w:sz w:val="28"/>
          <w:szCs w:val="28"/>
        </w:rPr>
        <w:t xml:space="preserve">, для </w:t>
      </w:r>
      <w:proofErr w:type="spellStart"/>
      <w:r w:rsidRPr="00C32B9A">
        <w:rPr>
          <w:rFonts w:ascii="Times New Roman" w:hAnsi="Times New Roman" w:cs="Times New Roman"/>
          <w:sz w:val="28"/>
          <w:szCs w:val="28"/>
        </w:rPr>
        <w:t>специалитета</w:t>
      </w:r>
      <w:proofErr w:type="spellEnd"/>
      <w:r w:rsidRPr="00C32B9A">
        <w:rPr>
          <w:rFonts w:ascii="Times New Roman" w:hAnsi="Times New Roman" w:cs="Times New Roman"/>
          <w:sz w:val="28"/>
          <w:szCs w:val="28"/>
        </w:rPr>
        <w:t>, для технологической магистратуры и, возможно, для аспирантуры. Особенностью таких программ является ориентация на производственную и (или) научно-технологическую деятельность, которая наряду с прикладными научно-исследовательскими работами включает также опытно-конструкторские, проектно-изыскательские виды деятельности и предполагает элементы внедренческой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В этом процессе одинаково важно участие педагогических работников и действующих специалистов предприятия, носителей актуальной технологической информации. В процессе совместного обучения студентов происходит взаимообогащение обучающих, преподавателей - они погружаются </w:t>
      </w:r>
      <w:r w:rsidRPr="00C32B9A">
        <w:rPr>
          <w:rFonts w:ascii="Times New Roman" w:hAnsi="Times New Roman" w:cs="Times New Roman"/>
          <w:sz w:val="28"/>
          <w:szCs w:val="28"/>
        </w:rPr>
        <w:lastRenderedPageBreak/>
        <w:t>в реальную тематику профессиональной деятельности, а также специалистов предприятий - последние осваивают современные научные подходы к исследованию и оптимизации технологических процессов, новые подходы к проектированию, моделированию и конструированию.</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Такая модель особенно активно применяется при подготовке инженерных и технических кадров и имеет достаточно много различных типов реализации, зависящих от направления подготовки и развитости соответствующих промышленных производств. Весьма перспективно организовать обучение по программе магистратуры, используя в качестве сетевого партнера R&amp;D центр промышленного предприятия, поскольку в этих структурах формируются перспективные направления развития технологии, новые линейки конкурентоспособной продукции. Именно в R&amp;D центрах есть максимальная потребность в молодых высококвалифицированных специалистах, способных к нестандартному мышлению, решению нетипичных творческих задач. В этой обстановке наиболее эффективно проходит подготовка высококвалифицированных специалистов.</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 сетевой форме реализации образовательных программ особенно, когда ставится задача широкой подготовки, может быть привлечено несколько промышленных предприятий, обладающих передовыми технологиями. Каждый участник сетевого процесса отвечает за свой структурный элемент образовательной программы, достигает заявленных результатов обучения. В то же время имеется и совместная зона ответственности в части формирования задания для выпускной квалификационной работы и защиты результатов этой работы.</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outlineLvl w:val="2"/>
        <w:rPr>
          <w:rFonts w:ascii="Times New Roman" w:hAnsi="Times New Roman" w:cs="Times New Roman"/>
          <w:b/>
          <w:sz w:val="28"/>
          <w:szCs w:val="28"/>
        </w:rPr>
      </w:pPr>
      <w:r w:rsidRPr="00C32B9A">
        <w:rPr>
          <w:rFonts w:ascii="Times New Roman" w:hAnsi="Times New Roman" w:cs="Times New Roman"/>
          <w:b/>
          <w:sz w:val="28"/>
          <w:szCs w:val="28"/>
        </w:rPr>
        <w:t>5.4. Модель "базовая организация - академический институт - предприятие".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Модель эффективно действует там, где есть возможность подключить к сетевой форме программ </w:t>
      </w:r>
      <w:proofErr w:type="spellStart"/>
      <w:r w:rsidRPr="00C32B9A">
        <w:rPr>
          <w:rFonts w:ascii="Times New Roman" w:hAnsi="Times New Roman" w:cs="Times New Roman"/>
          <w:sz w:val="28"/>
          <w:szCs w:val="28"/>
        </w:rPr>
        <w:t>специалитета</w:t>
      </w:r>
      <w:proofErr w:type="spellEnd"/>
      <w:r w:rsidRPr="00C32B9A">
        <w:rPr>
          <w:rFonts w:ascii="Times New Roman" w:hAnsi="Times New Roman" w:cs="Times New Roman"/>
          <w:sz w:val="28"/>
          <w:szCs w:val="28"/>
        </w:rPr>
        <w:t xml:space="preserve"> или магистратуры, кроме предприятий, </w:t>
      </w:r>
      <w:r w:rsidRPr="00C32B9A">
        <w:rPr>
          <w:rFonts w:ascii="Times New Roman" w:hAnsi="Times New Roman" w:cs="Times New Roman"/>
          <w:sz w:val="28"/>
          <w:szCs w:val="28"/>
        </w:rPr>
        <w:lastRenderedPageBreak/>
        <w:t>в интересах которых, как правило, и проходит подготовка выпускников, научные организации. Использование потенциала научных сотрудников академических институтов в образовательном процессе, который основан на решении задач реального производства через проектное обучение, существенно расширяет возможности подготовки. Имеющиеся фундаментальные разработки ученых активируются в процессе совместной работы над решением поставленных учебных задач. Такое взаимодействие перерастает в совместные исследования и внедрение их результатов в профессиональную деятельность. Участие в этом процессе обучающихся формирует качества, необходимые для инновационной профессиональной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6. Статус обучающихся при сетевых формах реализации</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Обучающиеся по результатам приема зачисляются в организацию, осуществляющую образовательную деятельность, на обучение по образовательной программе в сетевой форме.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Обучающиеся не отчисляются на период пребывания в иной организации, поскольку указанное пребывание является частью образовательной программы, реализуемой в сетевой форме, на которую зачислены обучающиеся.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Образовательные организации - партнеры реализуют предусмотренную договором часть образовательной программы и направляют необходимую информацию в образовательную организацию для выставления промежуточной аттестации по соответствующим дисциплинам (модулям) и практикам.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Документ об образовании и (или) квалификации обучающемуся выдается той организацией и по той образовательной программе, в которую он был принят на обучение. Освоение части образовательной программы в иной образовательной организации подтверждается справкой об обучении.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Реализация образовательной программы в сетевой форме не влияет на срок </w:t>
      </w:r>
      <w:r w:rsidRPr="00C32B9A">
        <w:rPr>
          <w:rFonts w:ascii="Times New Roman" w:hAnsi="Times New Roman" w:cs="Times New Roman"/>
          <w:sz w:val="28"/>
          <w:szCs w:val="28"/>
        </w:rPr>
        <w:lastRenderedPageBreak/>
        <w:t>освоения образовательной программы, который устанавливается в соответствии с ФГОС.</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в том числе реализуемым в сетевой форме, имеют право на отсрочку от призыва на военную службу в соответствии с частью 2 статьи 24 Федерального закона от 28 марта 1998 г. N 53 "О воинской обязанности и военной службе" в период освоения указанных образовательных программ, но не свыше установленных ФГОС сроков получения образования.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Выплата стипендий, материальной помощи и других денежных выплат, предусмотренных законодательством об образовании, обучающимся по образовательной программе в сетевой форме, назначенной в организации зачисления обучающегося, не прекращается в период пребывания обучающегося в иных организациях, участвующих в реализации образовательных программ в сетевой форме.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 решению иных организаций, участвующих в реализации сетевой формы, обучающимся по программе или ее дисциплинам (модулям) и практикам может быть назначена дополнительная стипендия или иные денежные выплаты в порядке, определяемом локальными нормативными актами указанных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Государственная итоговая аттестация по образовательным программам, реализованным в сетевой форме, и выдача выпускнику документа об образовании и о квалификации проводится в общем порядке, установленном для обучающихся образовательной организации, в которую он был зачислен.</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Включение в состав аттестационных комиссий представителей организации-партнера, а также сроки проведения государственной итоговой аттестации по интегрированным образовательным программа регулируются вузам-партнерами самостоятельно.</w:t>
      </w:r>
    </w:p>
    <w:p w:rsidR="00B67C38" w:rsidRPr="00C32B9A" w:rsidRDefault="00B67C38" w:rsidP="006D09CE">
      <w:pPr>
        <w:pStyle w:val="ConsPlusNormal"/>
        <w:jc w:val="both"/>
        <w:rPr>
          <w:rFonts w:ascii="Times New Roman" w:hAnsi="Times New Roman" w:cs="Times New Roman"/>
          <w:sz w:val="28"/>
          <w:szCs w:val="28"/>
        </w:rPr>
      </w:pPr>
    </w:p>
    <w:p w:rsidR="00B67C38" w:rsidRPr="00C32B9A" w:rsidRDefault="00B67C38" w:rsidP="006D09CE">
      <w:pPr>
        <w:pStyle w:val="ConsPlusNormal"/>
        <w:spacing w:line="240" w:lineRule="auto"/>
        <w:jc w:val="right"/>
        <w:outlineLvl w:val="1"/>
        <w:rPr>
          <w:rFonts w:ascii="Times New Roman" w:hAnsi="Times New Roman" w:cs="Times New Roman"/>
          <w:sz w:val="28"/>
          <w:szCs w:val="28"/>
        </w:rPr>
      </w:pPr>
      <w:r w:rsidRPr="00C32B9A">
        <w:rPr>
          <w:rFonts w:ascii="Times New Roman" w:hAnsi="Times New Roman" w:cs="Times New Roman"/>
          <w:sz w:val="28"/>
          <w:szCs w:val="28"/>
        </w:rPr>
        <w:lastRenderedPageBreak/>
        <w:t>Приложение 1</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right"/>
        <w:rPr>
          <w:rFonts w:ascii="Times New Roman" w:hAnsi="Times New Roman" w:cs="Times New Roman"/>
          <w:sz w:val="28"/>
          <w:szCs w:val="28"/>
        </w:rPr>
      </w:pPr>
      <w:r w:rsidRPr="00C32B9A">
        <w:rPr>
          <w:rFonts w:ascii="Times New Roman" w:hAnsi="Times New Roman" w:cs="Times New Roman"/>
          <w:sz w:val="28"/>
          <w:szCs w:val="28"/>
        </w:rPr>
        <w:t>Образец варианта интеграции</w:t>
      </w:r>
    </w:p>
    <w:p w:rsidR="00B67C38" w:rsidRPr="00C32B9A" w:rsidRDefault="00B67C38" w:rsidP="006D09CE">
      <w:pPr>
        <w:pStyle w:val="ConsPlusNormal"/>
        <w:spacing w:line="240" w:lineRule="auto"/>
        <w:jc w:val="right"/>
        <w:rPr>
          <w:rFonts w:ascii="Times New Roman" w:hAnsi="Times New Roman" w:cs="Times New Roman"/>
          <w:sz w:val="28"/>
          <w:szCs w:val="28"/>
        </w:rPr>
      </w:pPr>
      <w:r w:rsidRPr="00C32B9A">
        <w:rPr>
          <w:rFonts w:ascii="Times New Roman" w:hAnsi="Times New Roman" w:cs="Times New Roman"/>
          <w:sz w:val="28"/>
          <w:szCs w:val="28"/>
        </w:rPr>
        <w:t>образовательных программ</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center"/>
        <w:rPr>
          <w:rFonts w:ascii="Times New Roman" w:hAnsi="Times New Roman" w:cs="Times New Roman"/>
          <w:b/>
          <w:sz w:val="28"/>
          <w:szCs w:val="28"/>
        </w:rPr>
      </w:pPr>
      <w:bookmarkStart w:id="1" w:name="Par182"/>
      <w:bookmarkEnd w:id="1"/>
      <w:r w:rsidRPr="00C32B9A">
        <w:rPr>
          <w:rFonts w:ascii="Times New Roman" w:hAnsi="Times New Roman" w:cs="Times New Roman"/>
          <w:b/>
          <w:sz w:val="28"/>
          <w:szCs w:val="28"/>
        </w:rPr>
        <w:t>Договор</w:t>
      </w:r>
    </w:p>
    <w:p w:rsidR="00B67C38" w:rsidRPr="00C32B9A" w:rsidRDefault="00B67C38" w:rsidP="006D09CE">
      <w:pPr>
        <w:pStyle w:val="ConsPlusNormal"/>
        <w:spacing w:line="240" w:lineRule="auto"/>
        <w:jc w:val="center"/>
        <w:rPr>
          <w:rFonts w:ascii="Times New Roman" w:hAnsi="Times New Roman" w:cs="Times New Roman"/>
          <w:b/>
          <w:sz w:val="28"/>
          <w:szCs w:val="28"/>
        </w:rPr>
      </w:pPr>
      <w:r w:rsidRPr="00C32B9A">
        <w:rPr>
          <w:rFonts w:ascii="Times New Roman" w:hAnsi="Times New Roman" w:cs="Times New Roman"/>
          <w:b/>
          <w:sz w:val="28"/>
          <w:szCs w:val="28"/>
        </w:rPr>
        <w:t>о сетевой форме реализации образовательной программы</w:t>
      </w:r>
    </w:p>
    <w:p w:rsidR="00B67C38" w:rsidRPr="00C32B9A" w:rsidRDefault="00B67C38" w:rsidP="006D09CE">
      <w:pPr>
        <w:pStyle w:val="ConsPlusNormal"/>
        <w:spacing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22"/>
        <w:gridCol w:w="3843"/>
      </w:tblGrid>
      <w:tr w:rsidR="00B67C38" w:rsidRPr="00C32B9A" w:rsidTr="006D09CE">
        <w:tc>
          <w:tcPr>
            <w:tcW w:w="5822" w:type="dxa"/>
          </w:tcPr>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Место заключения</w:t>
            </w:r>
          </w:p>
        </w:tc>
        <w:tc>
          <w:tcPr>
            <w:tcW w:w="3843" w:type="dxa"/>
          </w:tcPr>
          <w:p w:rsidR="00B67C38" w:rsidRPr="00C32B9A" w:rsidRDefault="00B67C38" w:rsidP="006D09CE">
            <w:pPr>
              <w:pStyle w:val="ConsPlusNormal"/>
              <w:spacing w:line="240" w:lineRule="auto"/>
              <w:rPr>
                <w:rFonts w:ascii="Times New Roman" w:hAnsi="Times New Roman" w:cs="Times New Roman"/>
                <w:sz w:val="28"/>
                <w:szCs w:val="28"/>
              </w:rPr>
            </w:pPr>
            <w:r w:rsidRPr="00C32B9A">
              <w:rPr>
                <w:rFonts w:ascii="Times New Roman" w:hAnsi="Times New Roman" w:cs="Times New Roman"/>
                <w:sz w:val="28"/>
                <w:szCs w:val="28"/>
              </w:rPr>
              <w:t>Дата заключения</w:t>
            </w:r>
          </w:p>
        </w:tc>
      </w:tr>
    </w:tbl>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Организация, осуществляющая образовательную деятельность N 1, на основании лицензии от ____ г., N _____, выданной ________________, в лице _____________, действующего на основании _______________, именуемая в дальнейшем "Организация N 1", и Организация, осуществляющая образовательную деятельность N 2, на основании лицензии от ____________ N ______, выданной _________________, в лице _________________, действующего на основании _________________, именуемая в дальнейшем "Организация N 2", в дальнейшем вместе именуемые "Стороны", заключили настоящий Договор о нижеследующем:</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1. Предмет договора</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Организация  N  1 и Организация N 2 реализуют образовательную программу</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__________________________________________________ (далее - образовательная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вид, уровень и (или) направленность)</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программа) с использованием сетевой формы.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Образовательная программа разрабатывается, утверждается и реализуется Сторонами совместно.</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2. Статус обучающихся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2.1. Стороны реализуют образовательную программу в отношении обучающихся, принятых в установленном законодательством порядке на обучение по ней.</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В Организации N 1 обучающиеся являются 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В Организации N 2 обучающиеся являются 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2.2. Перечень обучающихся согласуется Сторонами путем заключения дополнительного соглашения не позднее чем ___ дней до начала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Общее количество обучающихся по Образовательной программе составляет ___ человек.</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bookmarkStart w:id="2" w:name="Par205"/>
      <w:bookmarkEnd w:id="2"/>
      <w:r w:rsidRPr="00C32B9A">
        <w:rPr>
          <w:rFonts w:ascii="Times New Roman" w:hAnsi="Times New Roman" w:cs="Times New Roman"/>
          <w:sz w:val="28"/>
          <w:szCs w:val="28"/>
        </w:rPr>
        <w:t xml:space="preserve">2.3. Стороны каждое полугодие в соответствии календарным учебным </w:t>
      </w:r>
      <w:r w:rsidRPr="00C32B9A">
        <w:rPr>
          <w:rFonts w:ascii="Times New Roman" w:hAnsi="Times New Roman" w:cs="Times New Roman"/>
          <w:sz w:val="28"/>
          <w:szCs w:val="28"/>
        </w:rPr>
        <w:lastRenderedPageBreak/>
        <w:t>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результатов освоения обучающимися дисциплин (модулей) 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3. Финансовое обеспечение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3.1. Образовательная программа реализуется Организацией N 1 за счет</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(бюджетных ассигнований федерального бюджета, бюджетов субъектов</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Российской Федерации, местных бюджетов, средств физических</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юридических лиц по договорам об оказании платных</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образовательных услуг - нужное указать)</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3.2. Образовательная программа реализуется Организацией N 2 за счет</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(бюджетных ассигнований федерального бюджета, бюджетов субъектов</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Российской Федерации, местных бюджетов, средств физических</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юридических лиц по договорам об оказании платных</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образовательных услуг - нужное указать)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3.3. Взаиморасчеты за реализацию образовательной программы Сторонами определяются в дополнительных Соглашениях к настоящему Договору (настоящий пункт предусматривается в случае необходимости).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4. Условия и порядок осуществления образовательной деятельности при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bookmarkStart w:id="3" w:name="Par225"/>
      <w:bookmarkEnd w:id="3"/>
      <w:r w:rsidRPr="00C32B9A">
        <w:rPr>
          <w:rFonts w:ascii="Times New Roman" w:hAnsi="Times New Roman" w:cs="Times New Roman"/>
          <w:sz w:val="28"/>
          <w:szCs w:val="28"/>
        </w:rPr>
        <w:t>4.1. Организация N 1 реализует образовательную программу в части дисциплин (модулей) __________________.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Организация N 2 реализует Образовательную программу в части дисциплин (модулей) _____________________.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(Содержание, объем, сроки и периоды реализации указанных частей образовательной программы могут быть определены в приложении к настоящему Договору)</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4.2. При реализации части образовательной программы, предусмотренной </w:t>
      </w:r>
      <w:hyperlink w:anchor="Par225" w:tooltip="4.1. Организация N 1 реализует образовательную программу в части дисциплин (модулей) __________________." w:history="1">
        <w:r w:rsidRPr="00C32B9A">
          <w:rPr>
            <w:rFonts w:ascii="Times New Roman" w:hAnsi="Times New Roman" w:cs="Times New Roman"/>
            <w:color w:val="0000FF"/>
            <w:sz w:val="28"/>
            <w:szCs w:val="28"/>
          </w:rPr>
          <w:t>пунктом 4.1</w:t>
        </w:r>
      </w:hyperlink>
      <w:r w:rsidRPr="00C32B9A">
        <w:rPr>
          <w:rFonts w:ascii="Times New Roman" w:hAnsi="Times New Roman" w:cs="Times New Roman"/>
          <w:sz w:val="28"/>
          <w:szCs w:val="28"/>
        </w:rPr>
        <w:t xml:space="preserve"> настоящего Договора, Стороны используют необходимые ресурсы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4.3.  Организация N 1 по результатам освоения образовательной программы</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и сдачи 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lastRenderedPageBreak/>
        <w:t xml:space="preserve">           (указывается итоговая аттестация или государственная итоговая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аттестация)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выдают обучающимся 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наименование документа об образовании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(или) квалификации)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Организация  N  2  по  результатам освоения образовательной программы 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сдачи _____________________________________________________________________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итоговая аттестация или государственная итоговая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аттестация)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выдают обучающимся 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наименование документа об образовании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(или) квалификации)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5. Обязанности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 Стороны обязаны: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5.1.1. Реализовывать часть образовательной программы, указанной в </w:t>
      </w:r>
      <w:hyperlink w:anchor="Par225" w:tooltip="4.1. Организация N 1 реализует образовательную программу в части дисциплин (модулей) __________________." w:history="1">
        <w:r w:rsidRPr="00C32B9A">
          <w:rPr>
            <w:rFonts w:ascii="Times New Roman" w:hAnsi="Times New Roman" w:cs="Times New Roman"/>
            <w:color w:val="0000FF"/>
            <w:sz w:val="28"/>
            <w:szCs w:val="28"/>
          </w:rPr>
          <w:t>пункте 4.1</w:t>
        </w:r>
      </w:hyperlink>
      <w:r w:rsidRPr="00C32B9A">
        <w:rPr>
          <w:rFonts w:ascii="Times New Roman" w:hAnsi="Times New Roman" w:cs="Times New Roman"/>
          <w:sz w:val="28"/>
          <w:szCs w:val="28"/>
        </w:rPr>
        <w:t xml:space="preserve"> настоящего Договора, самостоятельно;</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5.1.2. Ознакомить </w:t>
      </w:r>
      <w:proofErr w:type="gramStart"/>
      <w:r w:rsidRPr="00C32B9A">
        <w:rPr>
          <w:rFonts w:ascii="Times New Roman" w:hAnsi="Times New Roman" w:cs="Times New Roman"/>
          <w:sz w:val="28"/>
          <w:szCs w:val="28"/>
        </w:rPr>
        <w:t>обучающихся</w:t>
      </w:r>
      <w:proofErr w:type="gramEnd"/>
      <w:r w:rsidRPr="00C32B9A">
        <w:rPr>
          <w:rFonts w:ascii="Times New Roman" w:hAnsi="Times New Roman" w:cs="Times New Roman"/>
          <w:sz w:val="28"/>
          <w:szCs w:val="28"/>
        </w:rPr>
        <w:t xml:space="preserve"> со своими уставами, с лицензиями на осуществление образовательной деятельности, со свидетельствами о государственной аккредитации, другими документами, регламентирующими организацию и осуществление образовательной деятельности, права и обязанности обучающихся при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5.1.3. Создать обучающимся необходимые условия для освоения части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5.1.4. Проявлять уважение к личности обучающихся, не допускать физического и психологического насилия;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5.1.5. Предоставлять другой Стороне справки о результатах освоения Обучающимся части образовательной программы, включающие зачетные (экзаменационные) ведомости, в соответствии с </w:t>
      </w:r>
      <w:hyperlink w:anchor="Par205" w:tooltip="2.3.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 w:history="1">
        <w:r w:rsidRPr="00C32B9A">
          <w:rPr>
            <w:rFonts w:ascii="Times New Roman" w:hAnsi="Times New Roman" w:cs="Times New Roman"/>
            <w:color w:val="0000FF"/>
            <w:sz w:val="28"/>
            <w:szCs w:val="28"/>
          </w:rPr>
          <w:t>пунктом 2.3</w:t>
        </w:r>
      </w:hyperlink>
      <w:r w:rsidRPr="00C32B9A">
        <w:rPr>
          <w:rFonts w:ascii="Times New Roman" w:hAnsi="Times New Roman" w:cs="Times New Roman"/>
          <w:sz w:val="28"/>
          <w:szCs w:val="28"/>
        </w:rPr>
        <w:t xml:space="preserve"> настоящего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5.1.6. Во время реализации части образовательной программы нести ответственность за жизнь и здоровье обучающихся.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6. Срок действия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6.1. Договор вступает в силу с момента его подписания.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6.2. Реализация образовательной программы по настоящему Договору начинается с ____ года.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lastRenderedPageBreak/>
        <w:t>6.3. Договор заключен Сторонами на неопределенный срок (вариант: на срок 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7. Ответственность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7.3. О наступлении и прекращении вышеуказанных обстоятельств Сторона,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7.4. В случае наступления форс-мажорных обстоятельств срок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8. Порядок изменения и прекращения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8.2. В случае изменения адресов и платежных реквизитов Стороны обязуются уведомить об этом друг друга в ____________ срок.</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9. Реквизиты и подписи Сторон</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right"/>
        <w:outlineLvl w:val="1"/>
        <w:rPr>
          <w:rFonts w:ascii="Times New Roman" w:hAnsi="Times New Roman" w:cs="Times New Roman"/>
          <w:sz w:val="28"/>
          <w:szCs w:val="28"/>
        </w:rPr>
      </w:pPr>
      <w:r w:rsidRPr="00C32B9A">
        <w:rPr>
          <w:rFonts w:ascii="Times New Roman" w:hAnsi="Times New Roman" w:cs="Times New Roman"/>
          <w:sz w:val="28"/>
          <w:szCs w:val="28"/>
        </w:rPr>
        <w:t>Приложение 2</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right"/>
        <w:rPr>
          <w:rFonts w:ascii="Times New Roman" w:hAnsi="Times New Roman" w:cs="Times New Roman"/>
          <w:sz w:val="28"/>
          <w:szCs w:val="28"/>
        </w:rPr>
      </w:pPr>
      <w:r w:rsidRPr="00C32B9A">
        <w:rPr>
          <w:rFonts w:ascii="Times New Roman" w:hAnsi="Times New Roman" w:cs="Times New Roman"/>
          <w:sz w:val="28"/>
          <w:szCs w:val="28"/>
        </w:rPr>
        <w:t>Образец варианта использования</w:t>
      </w:r>
    </w:p>
    <w:p w:rsidR="00B67C38" w:rsidRPr="00C32B9A" w:rsidRDefault="00B67C38" w:rsidP="006D09CE">
      <w:pPr>
        <w:pStyle w:val="ConsPlusNormal"/>
        <w:spacing w:line="240" w:lineRule="auto"/>
        <w:jc w:val="right"/>
        <w:rPr>
          <w:rFonts w:ascii="Times New Roman" w:hAnsi="Times New Roman" w:cs="Times New Roman"/>
          <w:sz w:val="28"/>
          <w:szCs w:val="28"/>
        </w:rPr>
      </w:pPr>
      <w:r w:rsidRPr="00C32B9A">
        <w:rPr>
          <w:rFonts w:ascii="Times New Roman" w:hAnsi="Times New Roman" w:cs="Times New Roman"/>
          <w:sz w:val="28"/>
          <w:szCs w:val="28"/>
        </w:rPr>
        <w:t>ресурсов иных организаций</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center"/>
        <w:rPr>
          <w:rFonts w:ascii="Times New Roman" w:hAnsi="Times New Roman" w:cs="Times New Roman"/>
          <w:b/>
          <w:sz w:val="28"/>
          <w:szCs w:val="28"/>
        </w:rPr>
      </w:pPr>
      <w:bookmarkStart w:id="4" w:name="Par283"/>
      <w:bookmarkEnd w:id="4"/>
      <w:r w:rsidRPr="00C32B9A">
        <w:rPr>
          <w:rFonts w:ascii="Times New Roman" w:hAnsi="Times New Roman" w:cs="Times New Roman"/>
          <w:b/>
          <w:sz w:val="28"/>
          <w:szCs w:val="28"/>
        </w:rPr>
        <w:lastRenderedPageBreak/>
        <w:t>Договор</w:t>
      </w:r>
    </w:p>
    <w:p w:rsidR="00B67C38" w:rsidRPr="00C32B9A" w:rsidRDefault="00B67C38" w:rsidP="006D09CE">
      <w:pPr>
        <w:pStyle w:val="ConsPlusNormal"/>
        <w:spacing w:line="240" w:lineRule="auto"/>
        <w:jc w:val="center"/>
        <w:rPr>
          <w:rFonts w:ascii="Times New Roman" w:hAnsi="Times New Roman" w:cs="Times New Roman"/>
          <w:sz w:val="28"/>
          <w:szCs w:val="28"/>
        </w:rPr>
      </w:pPr>
      <w:r w:rsidRPr="00C32B9A">
        <w:rPr>
          <w:rFonts w:ascii="Times New Roman" w:hAnsi="Times New Roman" w:cs="Times New Roman"/>
          <w:b/>
          <w:sz w:val="28"/>
          <w:szCs w:val="28"/>
        </w:rPr>
        <w:t>о сетевой форме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22"/>
        <w:gridCol w:w="3843"/>
      </w:tblGrid>
      <w:tr w:rsidR="00B67C38" w:rsidRPr="00C32B9A" w:rsidTr="006D09CE">
        <w:tc>
          <w:tcPr>
            <w:tcW w:w="5822" w:type="dxa"/>
          </w:tcPr>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Место заключения</w:t>
            </w:r>
          </w:p>
        </w:tc>
        <w:tc>
          <w:tcPr>
            <w:tcW w:w="3843" w:type="dxa"/>
          </w:tcPr>
          <w:p w:rsidR="00B67C38" w:rsidRPr="00C32B9A" w:rsidRDefault="00B67C38" w:rsidP="006D09CE">
            <w:pPr>
              <w:pStyle w:val="ConsPlusNormal"/>
              <w:spacing w:line="240" w:lineRule="auto"/>
              <w:rPr>
                <w:rFonts w:ascii="Times New Roman" w:hAnsi="Times New Roman" w:cs="Times New Roman"/>
                <w:sz w:val="28"/>
                <w:szCs w:val="28"/>
              </w:rPr>
            </w:pPr>
            <w:r w:rsidRPr="00C32B9A">
              <w:rPr>
                <w:rFonts w:ascii="Times New Roman" w:hAnsi="Times New Roman" w:cs="Times New Roman"/>
                <w:sz w:val="28"/>
                <w:szCs w:val="28"/>
              </w:rPr>
              <w:t>Дата заключения</w:t>
            </w:r>
          </w:p>
        </w:tc>
      </w:tr>
    </w:tbl>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Организация, осуществляющая образовательную деятельность N 1, на основании лицензии от ____ г., N ____, выданной ________________, в лице _______________, действующего на основании _______________, именуемая в дальнейшем "Организация N 1", и Организация N 2, в лице __________________, действующего на основании ____________, именуемое в дальнейшем "Организация N 2", в дальнейшем вместе именуемые "Стороны", заключили настоящий Договор о нижеследующем:</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1. Предмет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Организация N 1 реализует образовательную программу 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вид,</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_______________________________________ (далее - образовательная программа)</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уровень и (или) направленность)</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с использованием в сетевой форме ресурсов Организации N 2.</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Образовательная программа разрабатывается и утверждается Организацией N 1.</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2. Статус обучающихся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2.1. Стороны реализуют образовательную программу в отношении обучающихся, принятых в установленном законодательством порядке на обучение по ней в Организацию N 1</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В Организации N 1 обучающиеся являются ____________________.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В Организации N 2 обучающиеся являются ____________________.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(данный абзац включается в договор в случае, если Организация N 2 является организацией, осуществляющей образовательную деятельность).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2.2. Перечень обучающихся согласуется Сторонами путем заключения дополнительного соглашения не позднее чем ___ дней до начала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Общее количество обучающихся по Образовательной программе составляет ___ человек.</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2.3.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результатов </w:t>
      </w:r>
      <w:r w:rsidRPr="00C32B9A">
        <w:rPr>
          <w:rFonts w:ascii="Times New Roman" w:hAnsi="Times New Roman" w:cs="Times New Roman"/>
          <w:sz w:val="28"/>
          <w:szCs w:val="28"/>
        </w:rPr>
        <w:lastRenderedPageBreak/>
        <w:t>освоения обучающимися дисциплин (модулей) ____________. (данный абзац включается в договор в случае, если Организация N 2 является организацией, осуществляющей образовательную деятельность).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3. Финансовое обеспечение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3.1. Организация N 2 предоставляет ресурсы, а Организация N 1 оплачивает их использование при реализации образовательной программы в сетевой форме на условиях настоящего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3.2. Взаиморасчеты между Сторонами за использование ресурса Организации N 2 в рамках реализации образовательной программы определяются в дополнительных Соглашениях к настоящему Договору.</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4. Условия и порядок осуществления образовательной деятельности при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bookmarkStart w:id="5" w:name="Par317"/>
      <w:bookmarkEnd w:id="5"/>
      <w:r w:rsidRPr="00C32B9A">
        <w:rPr>
          <w:rFonts w:ascii="Times New Roman" w:hAnsi="Times New Roman" w:cs="Times New Roman"/>
          <w:sz w:val="28"/>
          <w:szCs w:val="28"/>
        </w:rPr>
        <w:t>4.1. Организацией N 1 при реализации образовательной программы используются следующие ресурсы Организации N 2 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(Перечень ресурсов, объем, сроки и периоды использования ресурсов в рамках реализации образовательной программы могут быть определены в приложении к настоящему Договору)</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4.2. При реализации образовательной программы предусмотренные </w:t>
      </w:r>
      <w:hyperlink w:anchor="Par317" w:tooltip="4.1. Организацией N 1 при реализации образовательной программы используются следующие ресурсы Организации N 2 ________________." w:history="1">
        <w:r w:rsidRPr="00C32B9A">
          <w:rPr>
            <w:rFonts w:ascii="Times New Roman" w:hAnsi="Times New Roman" w:cs="Times New Roman"/>
            <w:color w:val="0000FF"/>
            <w:sz w:val="28"/>
            <w:szCs w:val="28"/>
          </w:rPr>
          <w:t>пунктом 4.1</w:t>
        </w:r>
      </w:hyperlink>
      <w:r w:rsidRPr="00C32B9A">
        <w:rPr>
          <w:rFonts w:ascii="Times New Roman" w:hAnsi="Times New Roman" w:cs="Times New Roman"/>
          <w:sz w:val="28"/>
          <w:szCs w:val="28"/>
        </w:rPr>
        <w:t xml:space="preserve"> настоящего Договора ресурсы используются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4.3.  Организация N 1 по результатам освоения образовательной программы</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и сдачи 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итоговая аттестация или государственная итоговая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аттестация)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выдают обучающимся 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наименование документа об образовании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(или) квалификации)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Организация  N 2 по результатам использования ресурсов, предусмотренных</w:t>
      </w:r>
    </w:p>
    <w:p w:rsidR="00B67C38" w:rsidRPr="00C32B9A" w:rsidRDefault="000D04AC" w:rsidP="006D09CE">
      <w:pPr>
        <w:pStyle w:val="ConsPlusNonformat"/>
        <w:jc w:val="both"/>
        <w:rPr>
          <w:rFonts w:ascii="Times New Roman" w:hAnsi="Times New Roman" w:cs="Times New Roman"/>
          <w:sz w:val="28"/>
          <w:szCs w:val="28"/>
        </w:rPr>
      </w:pPr>
      <w:hyperlink w:anchor="Par317" w:tooltip="4.1. Организацией N 1 при реализации образовательной программы используются следующие ресурсы Организации N 2 ________________." w:history="1">
        <w:r w:rsidR="00B67C38" w:rsidRPr="00C32B9A">
          <w:rPr>
            <w:rFonts w:ascii="Times New Roman" w:hAnsi="Times New Roman" w:cs="Times New Roman"/>
            <w:color w:val="0000FF"/>
            <w:sz w:val="28"/>
            <w:szCs w:val="28"/>
          </w:rPr>
          <w:t>пунктом 4.1</w:t>
        </w:r>
      </w:hyperlink>
      <w:r w:rsidR="00B67C38" w:rsidRPr="00C32B9A">
        <w:rPr>
          <w:rFonts w:ascii="Times New Roman" w:hAnsi="Times New Roman" w:cs="Times New Roman"/>
          <w:sz w:val="28"/>
          <w:szCs w:val="28"/>
        </w:rPr>
        <w:t xml:space="preserve"> настоящего Договора, выдают обучающимся 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справка</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об обучении или о периоде обучения)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(данный абзац включается в договор в случае, если Организация N 2 является организацией, осуществляющей образовательную деятельность).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5. Обязанности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 Стороны обязаны: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5.1.1. Реализовывать часть образовательной программы, указанной в </w:t>
      </w:r>
      <w:hyperlink w:anchor="Par317" w:tooltip="4.1. Организацией N 1 при реализации образовательной программы используются следующие ресурсы Организации N 2 ________________." w:history="1">
        <w:r w:rsidRPr="00C32B9A">
          <w:rPr>
            <w:rFonts w:ascii="Times New Roman" w:hAnsi="Times New Roman" w:cs="Times New Roman"/>
            <w:color w:val="0000FF"/>
            <w:sz w:val="28"/>
            <w:szCs w:val="28"/>
          </w:rPr>
          <w:t>пункте 4.1</w:t>
        </w:r>
      </w:hyperlink>
      <w:r w:rsidRPr="00C32B9A">
        <w:rPr>
          <w:rFonts w:ascii="Times New Roman" w:hAnsi="Times New Roman" w:cs="Times New Roman"/>
          <w:sz w:val="28"/>
          <w:szCs w:val="28"/>
        </w:rPr>
        <w:t xml:space="preserve"> настоящего Договора, самостоятельно;</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5.1.2. Ознакомить </w:t>
      </w:r>
      <w:proofErr w:type="gramStart"/>
      <w:r w:rsidRPr="00C32B9A">
        <w:rPr>
          <w:rFonts w:ascii="Times New Roman" w:hAnsi="Times New Roman" w:cs="Times New Roman"/>
          <w:sz w:val="28"/>
          <w:szCs w:val="28"/>
        </w:rPr>
        <w:t>обучающихся</w:t>
      </w:r>
      <w:proofErr w:type="gramEnd"/>
      <w:r w:rsidRPr="00C32B9A">
        <w:rPr>
          <w:rFonts w:ascii="Times New Roman" w:hAnsi="Times New Roman" w:cs="Times New Roman"/>
          <w:sz w:val="28"/>
          <w:szCs w:val="28"/>
        </w:rPr>
        <w:t xml:space="preserve"> со своими уставами, с лицензиями на осуществление образовательной деятельности, со свидетельствами о государственной аккредитации, другими документами, регламентирующими организацию и осуществление образовательной деятельности, права и обязанности обучающихся при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5.1.3. Создать обучающимся необходимые условия для освоения части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5.1.4. Проявлять уважение к личности обучающихся, не допускать физического и психологического насилия;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5.1.5. Предоставлять другой Стороне справки о результатах освоения Обучающимся образовательной программы, включающие зачетные (экзаменационные) ведомости. (данный пункт включается в договор в случае, если Организация N 2 является организацией, осуществляющей образовательную деятельность).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5.1.6. Во время реализации части образовательной программы нести ответственность за жизнь и здоровье обучающихся.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6. Срок действия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6.1. Договор вступает в силу с момента его подписания.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6.2. Реализация образовательной программы по настоящему Договору начинается с ____ года.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6.3. Договор заключен Сторонами на неопределенный срок (вариант: на срок 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7. Ответственность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7.2.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w:t>
      </w:r>
      <w:r w:rsidRPr="00C32B9A">
        <w:rPr>
          <w:rFonts w:ascii="Times New Roman" w:hAnsi="Times New Roman" w:cs="Times New Roman"/>
          <w:sz w:val="28"/>
          <w:szCs w:val="28"/>
        </w:rPr>
        <w:lastRenderedPageBreak/>
        <w:t>носить чрезвычайный, непредвиденный и непредотвратимый характер и не зависеть от воли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7.3. О наступлении и прекращении вышеуказанных обстоятельств Сторона,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7.4. В случае наступления форс-мажорных обстоятельств срок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8. Порядок изменения и прекращения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8.2. В случае изменения адресов и платежных реквизитов Стороны обязуются уведомить об этом друг друга в ___________ срок.</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9. Реквизиты и подписи Сторон</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pBdr>
          <w:top w:val="single" w:sz="6" w:space="0" w:color="auto"/>
        </w:pBdr>
        <w:spacing w:line="240" w:lineRule="auto"/>
        <w:jc w:val="both"/>
        <w:rPr>
          <w:rFonts w:ascii="Times New Roman" w:hAnsi="Times New Roman" w:cs="Times New Roman"/>
          <w:sz w:val="28"/>
          <w:szCs w:val="28"/>
        </w:rPr>
      </w:pPr>
    </w:p>
    <w:p w:rsidR="00B67C38" w:rsidRPr="00C32B9A" w:rsidRDefault="00B67C38" w:rsidP="006D09CE">
      <w:pPr>
        <w:spacing w:line="240" w:lineRule="auto"/>
        <w:rPr>
          <w:rFonts w:ascii="Times New Roman" w:hAnsi="Times New Roman"/>
          <w:b/>
          <w:color w:val="000000" w:themeColor="text1"/>
          <w:sz w:val="28"/>
          <w:szCs w:val="28"/>
        </w:rPr>
      </w:pPr>
    </w:p>
    <w:p w:rsidR="00926F37" w:rsidRPr="00C32B9A" w:rsidRDefault="005C4A36" w:rsidP="001C7A5B">
      <w:pPr>
        <w:spacing w:line="238" w:lineRule="auto"/>
        <w:ind w:firstLine="284"/>
        <w:jc w:val="center"/>
        <w:rPr>
          <w:rFonts w:ascii="Times New Roman" w:hAnsi="Times New Roman"/>
          <w:b/>
          <w:color w:val="000000" w:themeColor="text1"/>
          <w:sz w:val="28"/>
          <w:szCs w:val="28"/>
        </w:rPr>
      </w:pPr>
      <w:r w:rsidRPr="00C32B9A">
        <w:rPr>
          <w:rFonts w:ascii="Times New Roman" w:hAnsi="Times New Roman"/>
          <w:b/>
          <w:color w:val="000000" w:themeColor="text1"/>
          <w:sz w:val="28"/>
          <w:szCs w:val="28"/>
        </w:rPr>
        <w:t>Организация сетевого взаимодействия при реализации дополнительных образовательных программ</w:t>
      </w:r>
    </w:p>
    <w:p w:rsidR="005C4A36" w:rsidRPr="00C32B9A" w:rsidRDefault="005C4A36" w:rsidP="001C7A5B">
      <w:pPr>
        <w:spacing w:line="238" w:lineRule="auto"/>
        <w:ind w:firstLine="284"/>
        <w:jc w:val="center"/>
        <w:rPr>
          <w:rFonts w:ascii="Times New Roman" w:hAnsi="Times New Roman"/>
          <w:b/>
          <w:color w:val="000000" w:themeColor="text1"/>
          <w:sz w:val="28"/>
          <w:szCs w:val="28"/>
        </w:rPr>
      </w:pPr>
    </w:p>
    <w:p w:rsidR="005C4A36" w:rsidRPr="00C32B9A" w:rsidRDefault="005C4A36" w:rsidP="006D09CE">
      <w:pPr>
        <w:spacing w:line="238" w:lineRule="auto"/>
        <w:ind w:firstLine="284"/>
        <w:jc w:val="both"/>
        <w:rPr>
          <w:rFonts w:ascii="Times New Roman" w:hAnsi="Times New Roman"/>
          <w:b/>
          <w:color w:val="000000" w:themeColor="text1"/>
          <w:sz w:val="28"/>
          <w:szCs w:val="28"/>
        </w:rPr>
      </w:pPr>
    </w:p>
    <w:p w:rsidR="006D09CE" w:rsidRPr="00C32B9A" w:rsidRDefault="006D09CE" w:rsidP="006D09CE">
      <w:pPr>
        <w:pStyle w:val="aa"/>
        <w:spacing w:before="98" w:line="276" w:lineRule="auto"/>
        <w:ind w:right="293" w:firstLine="708"/>
        <w:rPr>
          <w:rFonts w:ascii="Times New Roman" w:hAnsi="Times New Roman"/>
          <w:sz w:val="28"/>
          <w:szCs w:val="28"/>
        </w:rPr>
      </w:pPr>
      <w:r w:rsidRPr="00C32B9A">
        <w:rPr>
          <w:rFonts w:ascii="Times New Roman" w:hAnsi="Times New Roman"/>
          <w:sz w:val="28"/>
          <w:szCs w:val="28"/>
        </w:rPr>
        <w:t>Рассмотрим основные понятия, принципы и особенности организации сетевого взаимодействия.</w:t>
      </w:r>
    </w:p>
    <w:p w:rsidR="006D09CE" w:rsidRPr="00C32B9A" w:rsidRDefault="006D09CE" w:rsidP="006D09CE">
      <w:pPr>
        <w:pStyle w:val="aa"/>
        <w:spacing w:line="276" w:lineRule="auto"/>
        <w:ind w:right="289" w:firstLine="708"/>
        <w:rPr>
          <w:rFonts w:ascii="Times New Roman" w:hAnsi="Times New Roman"/>
          <w:sz w:val="28"/>
          <w:szCs w:val="28"/>
        </w:rPr>
      </w:pPr>
      <w:r w:rsidRPr="00C32B9A">
        <w:rPr>
          <w:rFonts w:ascii="Times New Roman" w:hAnsi="Times New Roman"/>
          <w:b/>
          <w:sz w:val="28"/>
          <w:szCs w:val="28"/>
        </w:rPr>
        <w:t xml:space="preserve">Образовательную сеть </w:t>
      </w:r>
      <w:r w:rsidRPr="00C32B9A">
        <w:rPr>
          <w:rFonts w:ascii="Times New Roman" w:hAnsi="Times New Roman"/>
          <w:sz w:val="28"/>
          <w:szCs w:val="28"/>
        </w:rPr>
        <w:t>можно определить как совокупность субъектов образовательной деятельности, предоставляющих друг другу собственные образовательные ресурсы с целью повышения эффективности и качества образования. Сетевое взаимодействие - это такая система предоставления образовательных услуг, в рамках которой обучающиеся могут выбирать свои индивидуальные траектории освоения образовательных программ из того набора образовательных ресурсов, которые доступны им как в рамках одного общеобразовательного учреждения, так и в рамках комплекса учреждений и организаций, оказывающих образовательные</w:t>
      </w:r>
      <w:r w:rsidRPr="00C32B9A">
        <w:rPr>
          <w:rFonts w:ascii="Times New Roman" w:hAnsi="Times New Roman"/>
          <w:spacing w:val="2"/>
          <w:sz w:val="28"/>
          <w:szCs w:val="28"/>
        </w:rPr>
        <w:t xml:space="preserve"> </w:t>
      </w:r>
      <w:r w:rsidRPr="00C32B9A">
        <w:rPr>
          <w:rFonts w:ascii="Times New Roman" w:hAnsi="Times New Roman"/>
          <w:sz w:val="28"/>
          <w:szCs w:val="28"/>
        </w:rPr>
        <w:t>услуги.</w:t>
      </w:r>
    </w:p>
    <w:p w:rsidR="006D09CE" w:rsidRPr="00C32B9A" w:rsidRDefault="006D09CE" w:rsidP="006D09CE">
      <w:pPr>
        <w:pStyle w:val="aa"/>
        <w:spacing w:line="276" w:lineRule="auto"/>
        <w:ind w:right="291" w:firstLine="708"/>
        <w:rPr>
          <w:rFonts w:ascii="Times New Roman" w:hAnsi="Times New Roman"/>
          <w:sz w:val="28"/>
          <w:szCs w:val="28"/>
        </w:rPr>
      </w:pPr>
      <w:r w:rsidRPr="00C32B9A">
        <w:rPr>
          <w:rFonts w:ascii="Times New Roman" w:hAnsi="Times New Roman"/>
          <w:sz w:val="28"/>
          <w:szCs w:val="28"/>
        </w:rPr>
        <w:lastRenderedPageBreak/>
        <w:t xml:space="preserve">Под </w:t>
      </w:r>
      <w:r w:rsidRPr="00C32B9A">
        <w:rPr>
          <w:rFonts w:ascii="Times New Roman" w:hAnsi="Times New Roman"/>
          <w:b/>
          <w:sz w:val="28"/>
          <w:szCs w:val="28"/>
        </w:rPr>
        <w:t xml:space="preserve">сетевым взаимодействием </w:t>
      </w:r>
      <w:r w:rsidRPr="00C32B9A">
        <w:rPr>
          <w:rFonts w:ascii="Times New Roman" w:hAnsi="Times New Roman"/>
          <w:sz w:val="28"/>
          <w:szCs w:val="28"/>
        </w:rPr>
        <w:t>мы (вместе с Рытовым, Василевской и др.) понимаем способ деятельности по совместному использованию информационных, инновационных, методических и кадровых ресурсов.</w:t>
      </w:r>
    </w:p>
    <w:p w:rsidR="006D09CE" w:rsidRPr="00C32B9A" w:rsidRDefault="006D09CE" w:rsidP="006D09CE">
      <w:pPr>
        <w:pStyle w:val="aa"/>
        <w:spacing w:line="276" w:lineRule="auto"/>
        <w:ind w:right="291" w:firstLine="708"/>
        <w:rPr>
          <w:rFonts w:ascii="Times New Roman" w:hAnsi="Times New Roman"/>
          <w:sz w:val="28"/>
          <w:szCs w:val="28"/>
        </w:rPr>
      </w:pPr>
      <w:r w:rsidRPr="00C32B9A">
        <w:rPr>
          <w:rFonts w:ascii="Times New Roman" w:hAnsi="Times New Roman"/>
          <w:sz w:val="28"/>
          <w:szCs w:val="28"/>
        </w:rPr>
        <w:t xml:space="preserve">Среди всего многообразия сетей выделяется </w:t>
      </w:r>
      <w:r w:rsidRPr="00C32B9A">
        <w:rPr>
          <w:rFonts w:ascii="Times New Roman" w:hAnsi="Times New Roman"/>
          <w:b/>
          <w:sz w:val="28"/>
          <w:szCs w:val="28"/>
        </w:rPr>
        <w:t>два типа сетей</w:t>
      </w:r>
      <w:r w:rsidRPr="00C32B9A">
        <w:rPr>
          <w:rFonts w:ascii="Times New Roman" w:hAnsi="Times New Roman"/>
          <w:sz w:val="28"/>
          <w:szCs w:val="28"/>
        </w:rPr>
        <w:t xml:space="preserve">: </w:t>
      </w:r>
      <w:proofErr w:type="spellStart"/>
      <w:r w:rsidRPr="00C32B9A">
        <w:rPr>
          <w:rFonts w:ascii="Times New Roman" w:hAnsi="Times New Roman"/>
          <w:sz w:val="28"/>
          <w:szCs w:val="28"/>
        </w:rPr>
        <w:t>одноранговые</w:t>
      </w:r>
      <w:proofErr w:type="spellEnd"/>
      <w:r w:rsidRPr="00C32B9A">
        <w:rPr>
          <w:rFonts w:ascii="Times New Roman" w:hAnsi="Times New Roman"/>
          <w:sz w:val="28"/>
          <w:szCs w:val="28"/>
        </w:rPr>
        <w:t xml:space="preserve"> и распределённые. </w:t>
      </w:r>
      <w:proofErr w:type="spellStart"/>
      <w:r w:rsidRPr="00C32B9A">
        <w:rPr>
          <w:rFonts w:ascii="Times New Roman" w:hAnsi="Times New Roman"/>
          <w:b/>
          <w:sz w:val="28"/>
          <w:szCs w:val="28"/>
        </w:rPr>
        <w:t>Одноранговые</w:t>
      </w:r>
      <w:proofErr w:type="spellEnd"/>
      <w:r w:rsidRPr="00C32B9A">
        <w:rPr>
          <w:rFonts w:ascii="Times New Roman" w:hAnsi="Times New Roman"/>
          <w:b/>
          <w:sz w:val="28"/>
          <w:szCs w:val="28"/>
        </w:rPr>
        <w:t xml:space="preserve"> сети </w:t>
      </w:r>
      <w:r w:rsidRPr="00C32B9A">
        <w:rPr>
          <w:rFonts w:ascii="Times New Roman" w:hAnsi="Times New Roman"/>
          <w:sz w:val="28"/>
          <w:szCs w:val="28"/>
        </w:rPr>
        <w:t xml:space="preserve">характеризуются тем, что их «узлы» несут единообразный функционал и пересекающееся содержание. </w:t>
      </w:r>
      <w:r w:rsidRPr="00C32B9A">
        <w:rPr>
          <w:rFonts w:ascii="Times New Roman" w:hAnsi="Times New Roman"/>
          <w:b/>
          <w:sz w:val="28"/>
          <w:szCs w:val="28"/>
        </w:rPr>
        <w:t xml:space="preserve">Распределённые сети </w:t>
      </w:r>
      <w:r w:rsidRPr="00C32B9A">
        <w:rPr>
          <w:rFonts w:ascii="Times New Roman" w:hAnsi="Times New Roman"/>
          <w:sz w:val="28"/>
          <w:szCs w:val="28"/>
        </w:rPr>
        <w:t>характеризуются тем, что узлы этих сетей несут уникальный ресурс, не дублируя, а дополняя друг друга. Таким образом, каждый узел сети несёт в себе вполне определённый функционал и содержание.</w:t>
      </w:r>
    </w:p>
    <w:p w:rsidR="006D09CE" w:rsidRPr="00C32B9A" w:rsidRDefault="006D09CE" w:rsidP="006D09CE">
      <w:pPr>
        <w:pStyle w:val="aa"/>
        <w:spacing w:line="276" w:lineRule="auto"/>
        <w:ind w:right="290" w:firstLine="561"/>
        <w:rPr>
          <w:rFonts w:ascii="Times New Roman" w:hAnsi="Times New Roman"/>
          <w:sz w:val="28"/>
          <w:szCs w:val="28"/>
        </w:rPr>
      </w:pPr>
      <w:r w:rsidRPr="00C32B9A">
        <w:rPr>
          <w:rFonts w:ascii="Times New Roman" w:hAnsi="Times New Roman"/>
          <w:sz w:val="28"/>
          <w:szCs w:val="28"/>
        </w:rPr>
        <w:t>Основной задачей сетевого взаимодействия является сотрудничество, интеграция сил, ресурсов, помощь и поддержка друг друга, согласование интересов — организация процесса, в котором каждая из сторон выигрывает.</w:t>
      </w:r>
    </w:p>
    <w:p w:rsidR="006D09CE" w:rsidRPr="00C32B9A" w:rsidRDefault="006D09CE" w:rsidP="006D09CE">
      <w:pPr>
        <w:ind w:left="894"/>
        <w:jc w:val="both"/>
        <w:rPr>
          <w:rFonts w:ascii="Times New Roman" w:hAnsi="Times New Roman"/>
          <w:sz w:val="28"/>
          <w:szCs w:val="28"/>
        </w:rPr>
      </w:pPr>
      <w:r w:rsidRPr="00C32B9A">
        <w:rPr>
          <w:rFonts w:ascii="Times New Roman" w:hAnsi="Times New Roman"/>
          <w:b/>
          <w:sz w:val="28"/>
          <w:szCs w:val="28"/>
        </w:rPr>
        <w:t xml:space="preserve">Организационные принципы </w:t>
      </w:r>
      <w:r w:rsidRPr="00C32B9A">
        <w:rPr>
          <w:rFonts w:ascii="Times New Roman" w:hAnsi="Times New Roman"/>
          <w:sz w:val="28"/>
          <w:szCs w:val="28"/>
        </w:rPr>
        <w:t>сетевого взаимодействия:</w:t>
      </w:r>
    </w:p>
    <w:p w:rsidR="006D09CE" w:rsidRPr="00C32B9A" w:rsidRDefault="006D09CE" w:rsidP="006D09CE">
      <w:pPr>
        <w:pStyle w:val="a7"/>
        <w:widowControl w:val="0"/>
        <w:numPr>
          <w:ilvl w:val="1"/>
          <w:numId w:val="60"/>
        </w:numPr>
        <w:tabs>
          <w:tab w:val="left" w:pos="861"/>
        </w:tabs>
        <w:autoSpaceDE w:val="0"/>
        <w:autoSpaceDN w:val="0"/>
        <w:spacing w:before="41" w:line="276" w:lineRule="auto"/>
        <w:ind w:right="273"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добровольности</w:t>
      </w:r>
      <w:r w:rsidRPr="00C32B9A">
        <w:rPr>
          <w:rFonts w:ascii="Times New Roman" w:hAnsi="Times New Roman"/>
          <w:sz w:val="28"/>
          <w:szCs w:val="28"/>
        </w:rPr>
        <w:t xml:space="preserve"> предполагает объединение образовательных учреждений в сеть на добровольной основе в целях достижения высокого качества образования, максимального удовлетворения образовательных запросов и потребностей обучающихся, формирования у них навыков</w:t>
      </w:r>
      <w:r w:rsidRPr="00C32B9A">
        <w:rPr>
          <w:rFonts w:ascii="Times New Roman" w:hAnsi="Times New Roman"/>
          <w:spacing w:val="-6"/>
          <w:sz w:val="28"/>
          <w:szCs w:val="28"/>
        </w:rPr>
        <w:t xml:space="preserve"> </w:t>
      </w:r>
      <w:r w:rsidRPr="00C32B9A">
        <w:rPr>
          <w:rFonts w:ascii="Times New Roman" w:hAnsi="Times New Roman"/>
          <w:sz w:val="28"/>
          <w:szCs w:val="28"/>
        </w:rPr>
        <w:t>самообразования;</w:t>
      </w:r>
    </w:p>
    <w:p w:rsidR="006D09CE" w:rsidRPr="00C32B9A" w:rsidRDefault="006D09CE" w:rsidP="006D09CE">
      <w:pPr>
        <w:pStyle w:val="a7"/>
        <w:widowControl w:val="0"/>
        <w:numPr>
          <w:ilvl w:val="1"/>
          <w:numId w:val="60"/>
        </w:numPr>
        <w:tabs>
          <w:tab w:val="left" w:pos="861"/>
        </w:tabs>
        <w:autoSpaceDE w:val="0"/>
        <w:autoSpaceDN w:val="0"/>
        <w:spacing w:line="276" w:lineRule="auto"/>
        <w:ind w:right="274"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системности,</w:t>
      </w:r>
      <w:r w:rsidRPr="00C32B9A">
        <w:rPr>
          <w:rFonts w:ascii="Times New Roman" w:hAnsi="Times New Roman"/>
          <w:sz w:val="28"/>
          <w:szCs w:val="28"/>
        </w:rPr>
        <w:t xml:space="preserve"> который заключается в том, что сетевое взаимодействие реализуется с учетом решения задач, стоящих перед образовательным учреждением и муниципальной системой</w:t>
      </w:r>
      <w:r w:rsidRPr="00C32B9A">
        <w:rPr>
          <w:rFonts w:ascii="Times New Roman" w:hAnsi="Times New Roman"/>
          <w:spacing w:val="1"/>
          <w:sz w:val="28"/>
          <w:szCs w:val="28"/>
        </w:rPr>
        <w:t xml:space="preserve"> </w:t>
      </w:r>
      <w:r w:rsidRPr="00C32B9A">
        <w:rPr>
          <w:rFonts w:ascii="Times New Roman" w:hAnsi="Times New Roman"/>
          <w:sz w:val="28"/>
          <w:szCs w:val="28"/>
        </w:rPr>
        <w:t>образования;</w:t>
      </w:r>
    </w:p>
    <w:p w:rsidR="006D09CE" w:rsidRPr="00C32B9A" w:rsidRDefault="006D09CE" w:rsidP="006D09CE">
      <w:pPr>
        <w:pStyle w:val="a7"/>
        <w:widowControl w:val="0"/>
        <w:numPr>
          <w:ilvl w:val="1"/>
          <w:numId w:val="60"/>
        </w:numPr>
        <w:tabs>
          <w:tab w:val="left" w:pos="861"/>
        </w:tabs>
        <w:autoSpaceDE w:val="0"/>
        <w:autoSpaceDN w:val="0"/>
        <w:spacing w:line="276" w:lineRule="auto"/>
        <w:ind w:right="289"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адекватности</w:t>
      </w:r>
      <w:r w:rsidRPr="00C32B9A">
        <w:rPr>
          <w:rFonts w:ascii="Times New Roman" w:hAnsi="Times New Roman"/>
          <w:i/>
          <w:sz w:val="28"/>
          <w:szCs w:val="28"/>
        </w:rPr>
        <w:t xml:space="preserve">, </w:t>
      </w:r>
      <w:r w:rsidRPr="00C32B9A">
        <w:rPr>
          <w:rFonts w:ascii="Times New Roman" w:hAnsi="Times New Roman"/>
          <w:sz w:val="28"/>
          <w:szCs w:val="28"/>
        </w:rPr>
        <w:t>что означает необходимость учитывать реальные возможности и потребности учащихся, их возрастные особенности, а также видеть перспективы дальнейшего обучения и развития с учетом жизненных планов</w:t>
      </w:r>
      <w:r w:rsidRPr="00C32B9A">
        <w:rPr>
          <w:rFonts w:ascii="Times New Roman" w:hAnsi="Times New Roman"/>
          <w:spacing w:val="-3"/>
          <w:sz w:val="28"/>
          <w:szCs w:val="28"/>
        </w:rPr>
        <w:t xml:space="preserve"> </w:t>
      </w:r>
      <w:r w:rsidRPr="00C32B9A">
        <w:rPr>
          <w:rFonts w:ascii="Times New Roman" w:hAnsi="Times New Roman"/>
          <w:sz w:val="28"/>
          <w:szCs w:val="28"/>
        </w:rPr>
        <w:t>школьников;</w:t>
      </w:r>
    </w:p>
    <w:p w:rsidR="006D09CE" w:rsidRPr="00C32B9A" w:rsidRDefault="006D09CE" w:rsidP="006D09CE">
      <w:pPr>
        <w:pStyle w:val="a7"/>
        <w:widowControl w:val="0"/>
        <w:numPr>
          <w:ilvl w:val="1"/>
          <w:numId w:val="60"/>
        </w:numPr>
        <w:tabs>
          <w:tab w:val="left" w:pos="861"/>
        </w:tabs>
        <w:autoSpaceDE w:val="0"/>
        <w:autoSpaceDN w:val="0"/>
        <w:spacing w:before="1" w:line="276" w:lineRule="auto"/>
        <w:ind w:right="292"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вариативности,</w:t>
      </w:r>
      <w:r w:rsidRPr="00C32B9A">
        <w:rPr>
          <w:rFonts w:ascii="Times New Roman" w:hAnsi="Times New Roman"/>
          <w:sz w:val="28"/>
          <w:szCs w:val="28"/>
        </w:rPr>
        <w:t xml:space="preserve"> который подразумевает обеспечение необходимого уровня базовой подготовки обучающихся и вариативности в соответствии с личным выбором; в рамках учебного занятия вариативность осуществляется через использование разнообразных форм и методов коллективной и самостоятельной работы учащихся, в т. ч.  в разновозрастных объединениях на базе одной или нескольких</w:t>
      </w:r>
      <w:r w:rsidRPr="00C32B9A">
        <w:rPr>
          <w:rFonts w:ascii="Times New Roman" w:hAnsi="Times New Roman"/>
          <w:spacing w:val="-2"/>
          <w:sz w:val="28"/>
          <w:szCs w:val="28"/>
        </w:rPr>
        <w:t xml:space="preserve"> </w:t>
      </w:r>
      <w:r w:rsidRPr="00C32B9A">
        <w:rPr>
          <w:rFonts w:ascii="Times New Roman" w:hAnsi="Times New Roman"/>
          <w:sz w:val="28"/>
          <w:szCs w:val="28"/>
        </w:rPr>
        <w:t>школ.</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интеграции и дифференциации</w:t>
      </w:r>
      <w:r w:rsidRPr="00C32B9A">
        <w:rPr>
          <w:rFonts w:ascii="Times New Roman" w:hAnsi="Times New Roman"/>
          <w:sz w:val="28"/>
          <w:szCs w:val="28"/>
        </w:rPr>
        <w:t>, который предполагает согласованность целей, содержания, форм, методов обучения на уровне класса, ступени образования (II, III), школы</w:t>
      </w:r>
      <w:r w:rsidRPr="00C32B9A">
        <w:rPr>
          <w:rFonts w:ascii="Times New Roman" w:hAnsi="Times New Roman"/>
          <w:spacing w:val="18"/>
          <w:sz w:val="28"/>
          <w:szCs w:val="28"/>
        </w:rPr>
        <w:t xml:space="preserve"> </w:t>
      </w:r>
      <w:r w:rsidRPr="00C32B9A">
        <w:rPr>
          <w:rFonts w:ascii="Times New Roman" w:hAnsi="Times New Roman"/>
          <w:sz w:val="28"/>
          <w:szCs w:val="28"/>
        </w:rPr>
        <w:t>в</w:t>
      </w:r>
      <w:r w:rsidRPr="00C32B9A">
        <w:rPr>
          <w:rFonts w:ascii="Times New Roman" w:hAnsi="Times New Roman"/>
          <w:spacing w:val="18"/>
          <w:sz w:val="28"/>
          <w:szCs w:val="28"/>
        </w:rPr>
        <w:t xml:space="preserve"> </w:t>
      </w:r>
      <w:r w:rsidRPr="00C32B9A">
        <w:rPr>
          <w:rFonts w:ascii="Times New Roman" w:hAnsi="Times New Roman"/>
          <w:sz w:val="28"/>
          <w:szCs w:val="28"/>
        </w:rPr>
        <w:t>целом,</w:t>
      </w:r>
      <w:r w:rsidRPr="00C32B9A">
        <w:rPr>
          <w:rFonts w:ascii="Times New Roman" w:hAnsi="Times New Roman"/>
          <w:spacing w:val="21"/>
          <w:sz w:val="28"/>
          <w:szCs w:val="28"/>
        </w:rPr>
        <w:t xml:space="preserve"> </w:t>
      </w:r>
      <w:r w:rsidRPr="00C32B9A">
        <w:rPr>
          <w:rFonts w:ascii="Times New Roman" w:hAnsi="Times New Roman"/>
          <w:sz w:val="28"/>
          <w:szCs w:val="28"/>
        </w:rPr>
        <w:t>установление</w:t>
      </w:r>
      <w:r w:rsidRPr="00C32B9A">
        <w:rPr>
          <w:rFonts w:ascii="Times New Roman" w:hAnsi="Times New Roman"/>
          <w:spacing w:val="18"/>
          <w:sz w:val="28"/>
          <w:szCs w:val="28"/>
        </w:rPr>
        <w:t xml:space="preserve"> </w:t>
      </w:r>
      <w:r w:rsidRPr="00C32B9A">
        <w:rPr>
          <w:rFonts w:ascii="Times New Roman" w:hAnsi="Times New Roman"/>
          <w:sz w:val="28"/>
          <w:szCs w:val="28"/>
        </w:rPr>
        <w:t>связей</w:t>
      </w:r>
      <w:r w:rsidRPr="00C32B9A">
        <w:rPr>
          <w:rFonts w:ascii="Times New Roman" w:hAnsi="Times New Roman"/>
          <w:spacing w:val="19"/>
          <w:sz w:val="28"/>
          <w:szCs w:val="28"/>
        </w:rPr>
        <w:t xml:space="preserve"> </w:t>
      </w:r>
      <w:r w:rsidRPr="00C32B9A">
        <w:rPr>
          <w:rFonts w:ascii="Times New Roman" w:hAnsi="Times New Roman"/>
          <w:sz w:val="28"/>
          <w:szCs w:val="28"/>
        </w:rPr>
        <w:t>между</w:t>
      </w:r>
      <w:r w:rsidRPr="00C32B9A">
        <w:rPr>
          <w:rFonts w:ascii="Times New Roman" w:hAnsi="Times New Roman"/>
          <w:spacing w:val="16"/>
          <w:sz w:val="28"/>
          <w:szCs w:val="28"/>
        </w:rPr>
        <w:t xml:space="preserve"> </w:t>
      </w:r>
      <w:r w:rsidRPr="00C32B9A">
        <w:rPr>
          <w:rFonts w:ascii="Times New Roman" w:hAnsi="Times New Roman"/>
          <w:sz w:val="28"/>
          <w:szCs w:val="28"/>
        </w:rPr>
        <w:lastRenderedPageBreak/>
        <w:t>образовательными</w:t>
      </w:r>
      <w:r w:rsidRPr="00C32B9A">
        <w:rPr>
          <w:rFonts w:ascii="Times New Roman" w:hAnsi="Times New Roman"/>
          <w:spacing w:val="20"/>
          <w:sz w:val="28"/>
          <w:szCs w:val="28"/>
        </w:rPr>
        <w:t xml:space="preserve"> </w:t>
      </w:r>
      <w:r w:rsidRPr="00C32B9A">
        <w:rPr>
          <w:rFonts w:ascii="Times New Roman" w:hAnsi="Times New Roman"/>
          <w:sz w:val="28"/>
          <w:szCs w:val="28"/>
        </w:rPr>
        <w:t>областями</w:t>
      </w:r>
      <w:r w:rsidRPr="00C32B9A">
        <w:rPr>
          <w:rFonts w:ascii="Times New Roman" w:hAnsi="Times New Roman"/>
          <w:spacing w:val="19"/>
          <w:sz w:val="28"/>
          <w:szCs w:val="28"/>
        </w:rPr>
        <w:t xml:space="preserve"> </w:t>
      </w:r>
      <w:r w:rsidRPr="00C32B9A">
        <w:rPr>
          <w:rFonts w:ascii="Times New Roman" w:hAnsi="Times New Roman"/>
          <w:sz w:val="28"/>
          <w:szCs w:val="28"/>
        </w:rPr>
        <w:t>и</w:t>
      </w:r>
      <w:r w:rsidRPr="00C32B9A">
        <w:rPr>
          <w:rFonts w:ascii="Times New Roman" w:hAnsi="Times New Roman"/>
          <w:spacing w:val="22"/>
          <w:sz w:val="28"/>
          <w:szCs w:val="28"/>
        </w:rPr>
        <w:t xml:space="preserve"> </w:t>
      </w:r>
      <w:r w:rsidRPr="00C32B9A">
        <w:rPr>
          <w:rFonts w:ascii="Times New Roman" w:hAnsi="Times New Roman"/>
          <w:sz w:val="28"/>
          <w:szCs w:val="28"/>
        </w:rPr>
        <w:t>учебными</w:t>
      </w:r>
      <w:r w:rsidR="001B3F5A" w:rsidRPr="00C32B9A">
        <w:rPr>
          <w:rFonts w:ascii="Times New Roman" w:hAnsi="Times New Roman"/>
          <w:sz w:val="28"/>
          <w:szCs w:val="28"/>
        </w:rPr>
        <w:t xml:space="preserve"> </w:t>
      </w:r>
      <w:r w:rsidRPr="00C32B9A">
        <w:rPr>
          <w:rFonts w:ascii="Times New Roman" w:hAnsi="Times New Roman"/>
          <w:sz w:val="28"/>
          <w:szCs w:val="28"/>
        </w:rPr>
        <w:t xml:space="preserve">дисциплинами, реализующими </w:t>
      </w:r>
      <w:proofErr w:type="spellStart"/>
      <w:r w:rsidRPr="00C32B9A">
        <w:rPr>
          <w:rFonts w:ascii="Times New Roman" w:hAnsi="Times New Roman"/>
          <w:sz w:val="28"/>
          <w:szCs w:val="28"/>
        </w:rPr>
        <w:t>предпрофильную</w:t>
      </w:r>
      <w:proofErr w:type="spellEnd"/>
      <w:r w:rsidRPr="00C32B9A">
        <w:rPr>
          <w:rFonts w:ascii="Times New Roman" w:hAnsi="Times New Roman"/>
          <w:sz w:val="28"/>
          <w:szCs w:val="28"/>
        </w:rPr>
        <w:t xml:space="preserve"> подготовку и профильное обучение, между программами общего, дополнительного, профессионального образования;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мотивации и стимулирования</w:t>
      </w:r>
      <w:r w:rsidRPr="00C32B9A">
        <w:rPr>
          <w:rFonts w:ascii="Times New Roman" w:hAnsi="Times New Roman"/>
          <w:sz w:val="28"/>
          <w:szCs w:val="28"/>
        </w:rPr>
        <w:t xml:space="preserve">, означающий, с одной стороны,  необходимость учитывать мотивы, ценностные ориентации, направленность деятельности детей, с другой, – создание условий, использования педагогических средств, обеспечивающих развитие </w:t>
      </w:r>
      <w:proofErr w:type="spellStart"/>
      <w:r w:rsidRPr="00C32B9A">
        <w:rPr>
          <w:rFonts w:ascii="Times New Roman" w:hAnsi="Times New Roman"/>
          <w:sz w:val="28"/>
          <w:szCs w:val="28"/>
        </w:rPr>
        <w:t>потребностно</w:t>
      </w:r>
      <w:proofErr w:type="spellEnd"/>
      <w:r w:rsidRPr="00C32B9A">
        <w:rPr>
          <w:rFonts w:ascii="Times New Roman" w:hAnsi="Times New Roman"/>
          <w:sz w:val="28"/>
          <w:szCs w:val="28"/>
        </w:rPr>
        <w:t>-мотивационной сферы личности в соответствии с ее возможностями и реальными</w:t>
      </w:r>
      <w:r w:rsidRPr="00C32B9A">
        <w:rPr>
          <w:rFonts w:ascii="Times New Roman" w:hAnsi="Times New Roman"/>
          <w:spacing w:val="3"/>
          <w:sz w:val="28"/>
          <w:szCs w:val="28"/>
        </w:rPr>
        <w:t xml:space="preserve"> </w:t>
      </w:r>
      <w:r w:rsidRPr="00C32B9A">
        <w:rPr>
          <w:rFonts w:ascii="Times New Roman" w:hAnsi="Times New Roman"/>
          <w:sz w:val="28"/>
          <w:szCs w:val="28"/>
        </w:rPr>
        <w:t>условиями.</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Сетевое взаимодействие возможно между элементами сети, которые автономны и добровольно включились в сеть, при определенных условиях:</w:t>
      </w:r>
    </w:p>
    <w:p w:rsidR="006D09CE" w:rsidRPr="00C32B9A" w:rsidRDefault="006D09CE" w:rsidP="001B3F5A">
      <w:pPr>
        <w:pStyle w:val="a7"/>
        <w:widowControl w:val="0"/>
        <w:numPr>
          <w:ilvl w:val="1"/>
          <w:numId w:val="60"/>
        </w:numPr>
        <w:tabs>
          <w:tab w:val="left" w:pos="952"/>
        </w:tabs>
        <w:autoSpaceDE w:val="0"/>
        <w:autoSpaceDN w:val="0"/>
        <w:ind w:left="0" w:hanging="233"/>
        <w:contextualSpacing w:val="0"/>
        <w:rPr>
          <w:rFonts w:ascii="Times New Roman" w:hAnsi="Times New Roman"/>
          <w:sz w:val="28"/>
          <w:szCs w:val="28"/>
        </w:rPr>
      </w:pPr>
      <w:r w:rsidRPr="00C32B9A">
        <w:rPr>
          <w:rFonts w:ascii="Times New Roman" w:hAnsi="Times New Roman"/>
          <w:sz w:val="28"/>
          <w:szCs w:val="28"/>
        </w:rPr>
        <w:t>Совместная деятельность участников</w:t>
      </w:r>
      <w:r w:rsidRPr="00C32B9A">
        <w:rPr>
          <w:rFonts w:ascii="Times New Roman" w:hAnsi="Times New Roman"/>
          <w:spacing w:val="1"/>
          <w:sz w:val="28"/>
          <w:szCs w:val="28"/>
        </w:rPr>
        <w:t xml:space="preserve"> </w:t>
      </w:r>
      <w:r w:rsidRPr="00C32B9A">
        <w:rPr>
          <w:rFonts w:ascii="Times New Roman" w:hAnsi="Times New Roman"/>
          <w:sz w:val="28"/>
          <w:szCs w:val="28"/>
        </w:rPr>
        <w:t>сети;</w:t>
      </w:r>
    </w:p>
    <w:p w:rsidR="006D09CE" w:rsidRPr="00C32B9A" w:rsidRDefault="006D09CE" w:rsidP="001B3F5A">
      <w:pPr>
        <w:pStyle w:val="a7"/>
        <w:widowControl w:val="0"/>
        <w:numPr>
          <w:ilvl w:val="1"/>
          <w:numId w:val="60"/>
        </w:numPr>
        <w:tabs>
          <w:tab w:val="left" w:pos="1005"/>
        </w:tabs>
        <w:autoSpaceDE w:val="0"/>
        <w:autoSpaceDN w:val="0"/>
        <w:ind w:left="0" w:hanging="286"/>
        <w:contextualSpacing w:val="0"/>
        <w:rPr>
          <w:rFonts w:ascii="Times New Roman" w:hAnsi="Times New Roman"/>
          <w:sz w:val="28"/>
          <w:szCs w:val="28"/>
        </w:rPr>
      </w:pPr>
      <w:r w:rsidRPr="00C32B9A">
        <w:rPr>
          <w:rFonts w:ascii="Times New Roman" w:hAnsi="Times New Roman"/>
          <w:sz w:val="28"/>
          <w:szCs w:val="28"/>
        </w:rPr>
        <w:t>Общее информационное</w:t>
      </w:r>
      <w:r w:rsidRPr="00C32B9A">
        <w:rPr>
          <w:rFonts w:ascii="Times New Roman" w:hAnsi="Times New Roman"/>
          <w:spacing w:val="-3"/>
          <w:sz w:val="28"/>
          <w:szCs w:val="28"/>
        </w:rPr>
        <w:t xml:space="preserve"> </w:t>
      </w:r>
      <w:r w:rsidRPr="00C32B9A">
        <w:rPr>
          <w:rFonts w:ascii="Times New Roman" w:hAnsi="Times New Roman"/>
          <w:sz w:val="28"/>
          <w:szCs w:val="28"/>
        </w:rPr>
        <w:t>пространство;</w:t>
      </w:r>
    </w:p>
    <w:p w:rsidR="006D09CE" w:rsidRPr="00C32B9A" w:rsidRDefault="006D09CE" w:rsidP="001B3F5A">
      <w:pPr>
        <w:pStyle w:val="a7"/>
        <w:widowControl w:val="0"/>
        <w:numPr>
          <w:ilvl w:val="1"/>
          <w:numId w:val="60"/>
        </w:numPr>
        <w:tabs>
          <w:tab w:val="left" w:pos="1005"/>
        </w:tabs>
        <w:autoSpaceDE w:val="0"/>
        <w:autoSpaceDN w:val="0"/>
        <w:ind w:left="0" w:hanging="286"/>
        <w:contextualSpacing w:val="0"/>
        <w:rPr>
          <w:rFonts w:ascii="Times New Roman" w:hAnsi="Times New Roman"/>
          <w:sz w:val="28"/>
          <w:szCs w:val="28"/>
        </w:rPr>
      </w:pPr>
      <w:r w:rsidRPr="00C32B9A">
        <w:rPr>
          <w:rFonts w:ascii="Times New Roman" w:hAnsi="Times New Roman"/>
          <w:sz w:val="28"/>
          <w:szCs w:val="28"/>
        </w:rPr>
        <w:t>Механизмы, создающие условия для сетевого взаимодействия.</w:t>
      </w:r>
      <w:r w:rsidRPr="00C32B9A">
        <w:rPr>
          <w:rFonts w:ascii="Times New Roman" w:hAnsi="Times New Roman"/>
          <w:spacing w:val="-1"/>
          <w:sz w:val="28"/>
          <w:szCs w:val="28"/>
        </w:rPr>
        <w:t xml:space="preserve"> </w:t>
      </w:r>
      <w:r w:rsidRPr="00C32B9A">
        <w:rPr>
          <w:rFonts w:ascii="Times New Roman" w:hAnsi="Times New Roman"/>
          <w:sz w:val="28"/>
          <w:szCs w:val="28"/>
        </w:rPr>
        <w:t>(Рытов)</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Сетевое взаимодействие связано с осознанием и принятием различий между образовательными учреждениями, с умением использовать эти различия и предложить свои возможности, ресурсы. В сети ОУ получает объективные показатели для оценки востребованности, актуальности, уникальности предлагаемых ее работниками программ и курсов. На территориальном, муниципальном уровнях создается конкурентное образовательное информационное пространство. Обучающийся получает реальную возможность на выбор курсов, раннюю «специализацию», включение в проектную, исследовательскую, организационную, социальную деятельность.</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В методической литературе выделяют несколько видов сетевого взаимодействия для создания обучающих сред:</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сетевое взаимодействие, развивающее и поддерживающее среду, центром которой является обучающийся;</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сетевое взаимодействие, развивающее и поддерживающее среду, организованную вокруг знаний;</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lastRenderedPageBreak/>
        <w:t>сетевое взаимодействие, развивающее и поддерживающее среду, оценивающее знания и сетевое взаимодействие, развивающее и поддерживающее среду, организованную вокруг решаемой проблемы [</w:t>
      </w:r>
      <w:r w:rsidR="00C32B9A">
        <w:rPr>
          <w:rFonts w:ascii="Times New Roman" w:hAnsi="Times New Roman"/>
          <w:sz w:val="28"/>
          <w:szCs w:val="28"/>
        </w:rPr>
        <w:t>38</w:t>
      </w:r>
      <w:r w:rsidRPr="00C32B9A">
        <w:rPr>
          <w:rFonts w:ascii="Times New Roman" w:hAnsi="Times New Roman"/>
          <w:sz w:val="28"/>
          <w:szCs w:val="28"/>
        </w:rPr>
        <w:t>].</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 xml:space="preserve">Сотрудничество с учреждениями дополнительного образования направлено на реализацию программ дополнительного образования по внеурочной деятельности, </w:t>
      </w:r>
      <w:proofErr w:type="spellStart"/>
      <w:r w:rsidRPr="00C32B9A">
        <w:rPr>
          <w:rFonts w:ascii="Times New Roman" w:hAnsi="Times New Roman"/>
          <w:sz w:val="28"/>
          <w:szCs w:val="28"/>
        </w:rPr>
        <w:t>предпрофильной</w:t>
      </w:r>
      <w:proofErr w:type="spellEnd"/>
      <w:r w:rsidRPr="00C32B9A">
        <w:rPr>
          <w:rFonts w:ascii="Times New Roman" w:hAnsi="Times New Roman"/>
          <w:sz w:val="28"/>
          <w:szCs w:val="28"/>
        </w:rPr>
        <w:t xml:space="preserve"> подготовки и профильного обучения. В результате этого взаимодействия создается единая образовательная среда школы и учреждений дополнительного образования.</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Задачи сетевого взаимодействия:</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расширение спектра образовательных программ для личностного развития обучающихся и формирования базовых компетенций, универсальных учебных действий;</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организация подготовки одаренных детей по программам повышенного уровня обучения;</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 xml:space="preserve">организация </w:t>
      </w:r>
      <w:proofErr w:type="spellStart"/>
      <w:r w:rsidRPr="00C32B9A">
        <w:rPr>
          <w:rFonts w:ascii="Times New Roman" w:hAnsi="Times New Roman"/>
          <w:sz w:val="28"/>
          <w:szCs w:val="28"/>
        </w:rPr>
        <w:t>предпрофильной</w:t>
      </w:r>
      <w:proofErr w:type="spellEnd"/>
      <w:r w:rsidRPr="00C32B9A">
        <w:rPr>
          <w:rFonts w:ascii="Times New Roman" w:hAnsi="Times New Roman"/>
          <w:sz w:val="28"/>
          <w:szCs w:val="28"/>
        </w:rPr>
        <w:t xml:space="preserve"> подготовки и профильного обучения;</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организация внеурочной деятельности в рамках реализации ФГОС; повышение качества образования;</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формирование профессионального самоопределения и социализация обучающихся.</w:t>
      </w:r>
    </w:p>
    <w:p w:rsidR="006D09CE" w:rsidRPr="00C32B9A" w:rsidRDefault="006D09CE" w:rsidP="001B3F5A">
      <w:pPr>
        <w:ind w:firstLine="566"/>
        <w:jc w:val="both"/>
        <w:rPr>
          <w:rFonts w:ascii="Times New Roman" w:hAnsi="Times New Roman"/>
          <w:sz w:val="28"/>
          <w:szCs w:val="28"/>
        </w:rPr>
      </w:pPr>
      <w:r w:rsidRPr="00C32B9A">
        <w:rPr>
          <w:rFonts w:ascii="Times New Roman" w:hAnsi="Times New Roman"/>
          <w:sz w:val="28"/>
          <w:szCs w:val="28"/>
        </w:rPr>
        <w:t xml:space="preserve">Реализация нового содержания образования в соответствии с требования  ФГОС требует соблюдения определенных </w:t>
      </w:r>
      <w:r w:rsidRPr="00C32B9A">
        <w:rPr>
          <w:rFonts w:ascii="Times New Roman" w:hAnsi="Times New Roman"/>
          <w:i/>
          <w:sz w:val="28"/>
          <w:szCs w:val="28"/>
        </w:rPr>
        <w:t>организационно-педагогических условий</w:t>
      </w:r>
      <w:r w:rsidRPr="00C32B9A">
        <w:rPr>
          <w:rFonts w:ascii="Times New Roman" w:hAnsi="Times New Roman"/>
          <w:sz w:val="28"/>
          <w:szCs w:val="28"/>
        </w:rPr>
        <w:t>, а</w:t>
      </w:r>
      <w:r w:rsidRPr="00C32B9A">
        <w:rPr>
          <w:rFonts w:ascii="Times New Roman" w:hAnsi="Times New Roman"/>
          <w:spacing w:val="-4"/>
          <w:sz w:val="28"/>
          <w:szCs w:val="28"/>
        </w:rPr>
        <w:t xml:space="preserve"> </w:t>
      </w:r>
      <w:r w:rsidRPr="00C32B9A">
        <w:rPr>
          <w:rFonts w:ascii="Times New Roman" w:hAnsi="Times New Roman"/>
          <w:sz w:val="28"/>
          <w:szCs w:val="28"/>
        </w:rPr>
        <w:t>именно:</w:t>
      </w:r>
    </w:p>
    <w:p w:rsidR="006D09CE" w:rsidRPr="00C32B9A" w:rsidRDefault="006D09CE" w:rsidP="00C32B9A">
      <w:pPr>
        <w:ind w:firstLine="566"/>
        <w:jc w:val="both"/>
        <w:rPr>
          <w:rFonts w:ascii="Times New Roman" w:hAnsi="Times New Roman"/>
          <w:sz w:val="28"/>
          <w:szCs w:val="28"/>
        </w:rPr>
      </w:pPr>
      <w:r w:rsidRPr="00C32B9A">
        <w:rPr>
          <w:rFonts w:ascii="Times New Roman" w:hAnsi="Times New Roman"/>
          <w:i/>
          <w:sz w:val="28"/>
          <w:szCs w:val="28"/>
        </w:rPr>
        <w:t>Индивидуализация образовательного процесса</w:t>
      </w:r>
      <w:r w:rsidRPr="00C32B9A">
        <w:rPr>
          <w:rFonts w:ascii="Times New Roman" w:hAnsi="Times New Roman"/>
          <w:sz w:val="28"/>
          <w:szCs w:val="28"/>
        </w:rPr>
        <w:t>. Обеспечивается за счет самостоятельного выбора старшеклассниками учебных предметов, форм обучения,</w:t>
      </w:r>
      <w:r w:rsidRPr="00C32B9A">
        <w:rPr>
          <w:rFonts w:ascii="Times New Roman" w:hAnsi="Times New Roman"/>
          <w:spacing w:val="54"/>
          <w:sz w:val="28"/>
          <w:szCs w:val="28"/>
        </w:rPr>
        <w:t xml:space="preserve"> </w:t>
      </w:r>
      <w:proofErr w:type="spellStart"/>
      <w:r w:rsidRPr="00C32B9A">
        <w:rPr>
          <w:rFonts w:ascii="Times New Roman" w:hAnsi="Times New Roman"/>
          <w:sz w:val="28"/>
          <w:szCs w:val="28"/>
        </w:rPr>
        <w:t>местсоциальной</w:t>
      </w:r>
      <w:proofErr w:type="spellEnd"/>
      <w:r w:rsidRPr="00C32B9A">
        <w:rPr>
          <w:rFonts w:ascii="Times New Roman" w:hAnsi="Times New Roman"/>
          <w:sz w:val="28"/>
          <w:szCs w:val="28"/>
        </w:rPr>
        <w:t xml:space="preserve"> практики, самостоятельного определения тем и направлений творческой, исследовательской и проектной деятельности и т.д. Этот выбор оформляется учащимся как индивидуальная образовательная программа, которая создается на основе исследования доступных учащемуся образовательных ресурсов школы, региона, сети Интернет.</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i/>
          <w:sz w:val="28"/>
          <w:szCs w:val="28"/>
        </w:rPr>
        <w:lastRenderedPageBreak/>
        <w:t>Расширение пространства социальной реализации учащихся</w:t>
      </w:r>
      <w:r w:rsidRPr="00C32B9A">
        <w:rPr>
          <w:rFonts w:ascii="Times New Roman" w:hAnsi="Times New Roman"/>
          <w:sz w:val="28"/>
          <w:szCs w:val="28"/>
        </w:rPr>
        <w:t>. Обеспечивается включением старшеклассников в различные формы публичных презентаций</w:t>
      </w:r>
      <w:r w:rsidRPr="00C32B9A">
        <w:rPr>
          <w:rFonts w:ascii="Times New Roman" w:hAnsi="Times New Roman"/>
          <w:spacing w:val="36"/>
          <w:sz w:val="28"/>
          <w:szCs w:val="28"/>
        </w:rPr>
        <w:t xml:space="preserve"> </w:t>
      </w:r>
      <w:r w:rsidRPr="00C32B9A">
        <w:rPr>
          <w:rFonts w:ascii="Times New Roman" w:hAnsi="Times New Roman"/>
          <w:sz w:val="28"/>
          <w:szCs w:val="28"/>
        </w:rPr>
        <w:t>(научно- практические конференции, конкурсы, фестивали, защиты проектов), встраиванием учащихся в социально значимые программы регионального, федерального и международного уровня, обеспечением реализации социальных проектов обучающихся, организацией предпрофессиональных стажировок и</w:t>
      </w:r>
      <w:r w:rsidRPr="00C32B9A">
        <w:rPr>
          <w:rFonts w:ascii="Times New Roman" w:hAnsi="Times New Roman"/>
          <w:spacing w:val="3"/>
          <w:sz w:val="28"/>
          <w:szCs w:val="28"/>
        </w:rPr>
        <w:t xml:space="preserve"> </w:t>
      </w:r>
      <w:r w:rsidRPr="00C32B9A">
        <w:rPr>
          <w:rFonts w:ascii="Times New Roman" w:hAnsi="Times New Roman"/>
          <w:sz w:val="28"/>
          <w:szCs w:val="28"/>
        </w:rPr>
        <w:t>практик.</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i/>
          <w:sz w:val="28"/>
          <w:szCs w:val="28"/>
        </w:rPr>
        <w:t>Переход от «</w:t>
      </w:r>
      <w:proofErr w:type="spellStart"/>
      <w:r w:rsidRPr="00C32B9A">
        <w:rPr>
          <w:rFonts w:ascii="Times New Roman" w:hAnsi="Times New Roman"/>
          <w:i/>
          <w:sz w:val="28"/>
          <w:szCs w:val="28"/>
        </w:rPr>
        <w:t>знаниевого</w:t>
      </w:r>
      <w:proofErr w:type="spellEnd"/>
      <w:r w:rsidRPr="00C32B9A">
        <w:rPr>
          <w:rFonts w:ascii="Times New Roman" w:hAnsi="Times New Roman"/>
          <w:i/>
          <w:sz w:val="28"/>
          <w:szCs w:val="28"/>
        </w:rPr>
        <w:t xml:space="preserve">» к «способному» содержанию образования. </w:t>
      </w:r>
      <w:r w:rsidRPr="00C32B9A">
        <w:rPr>
          <w:rFonts w:ascii="Times New Roman" w:hAnsi="Times New Roman"/>
          <w:sz w:val="28"/>
          <w:szCs w:val="28"/>
        </w:rPr>
        <w:t>Обеспечивается тем, что в подростковой школе учащийся овладел рядом универсальных способов деятельности - творчеством, исследованием, проектированием. В старшей школе эти способы становятся базовыми при освоении той или иной образовательной области. Сам выбор учебных предметов во многом продиктован исследовательской или проектной работой старшеклассника, а школа придает творческим, исследовательским и проектным работам учащихся статус итоговых экзаменационных</w:t>
      </w:r>
      <w:r w:rsidRPr="00C32B9A">
        <w:rPr>
          <w:rFonts w:ascii="Times New Roman" w:hAnsi="Times New Roman"/>
          <w:spacing w:val="7"/>
          <w:sz w:val="28"/>
          <w:szCs w:val="28"/>
        </w:rPr>
        <w:t xml:space="preserve"> </w:t>
      </w:r>
      <w:r w:rsidRPr="00C32B9A">
        <w:rPr>
          <w:rFonts w:ascii="Times New Roman" w:hAnsi="Times New Roman"/>
          <w:sz w:val="28"/>
          <w:szCs w:val="28"/>
        </w:rPr>
        <w:t>работ.</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Новые задачи, которые поставлены перед системой образования, требуют изменений в организацию и содержание общего образования, расширение образовательного пространства и вовлечение в процесс образования молодого поколения новых социальных институтов. Взаимодействие образовательных учреждений сегодня становится современной инновационной технологией, которая позволяет образовательным учреждениям не только выживать, но и динамично развиваться.</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Эффект взаимодействия образовательных учреждений в сети позволяет на практике:</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jc w:val="both"/>
        <w:rPr>
          <w:rFonts w:ascii="Times New Roman" w:hAnsi="Times New Roman"/>
          <w:sz w:val="28"/>
          <w:szCs w:val="28"/>
        </w:rPr>
      </w:pPr>
      <w:r w:rsidRPr="00C32B9A">
        <w:rPr>
          <w:rFonts w:ascii="Times New Roman" w:hAnsi="Times New Roman"/>
          <w:sz w:val="28"/>
          <w:szCs w:val="28"/>
        </w:rPr>
        <w:t>добиться вместе того, чего нельзя добиться</w:t>
      </w:r>
      <w:r w:rsidRPr="00C32B9A">
        <w:rPr>
          <w:rFonts w:ascii="Times New Roman" w:hAnsi="Times New Roman"/>
          <w:spacing w:val="-3"/>
          <w:sz w:val="28"/>
          <w:szCs w:val="28"/>
        </w:rPr>
        <w:t xml:space="preserve"> </w:t>
      </w:r>
      <w:r w:rsidRPr="00C32B9A">
        <w:rPr>
          <w:rFonts w:ascii="Times New Roman" w:hAnsi="Times New Roman"/>
          <w:sz w:val="28"/>
          <w:szCs w:val="28"/>
        </w:rPr>
        <w:t>поодиночке;</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jc w:val="both"/>
        <w:rPr>
          <w:rFonts w:ascii="Times New Roman" w:hAnsi="Times New Roman"/>
          <w:sz w:val="28"/>
          <w:szCs w:val="28"/>
        </w:rPr>
      </w:pPr>
      <w:r w:rsidRPr="00C32B9A">
        <w:rPr>
          <w:rFonts w:ascii="Times New Roman" w:hAnsi="Times New Roman"/>
          <w:sz w:val="28"/>
          <w:szCs w:val="28"/>
        </w:rPr>
        <w:t>усилить взаимопомощь;</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rPr>
          <w:rFonts w:ascii="Times New Roman" w:hAnsi="Times New Roman"/>
          <w:sz w:val="28"/>
          <w:szCs w:val="28"/>
        </w:rPr>
      </w:pPr>
      <w:r w:rsidRPr="00C32B9A">
        <w:rPr>
          <w:rFonts w:ascii="Times New Roman" w:hAnsi="Times New Roman"/>
          <w:sz w:val="28"/>
          <w:szCs w:val="28"/>
        </w:rPr>
        <w:t>оказывать влияние на другие организации и учреждения — как внутри сети, так и за её</w:t>
      </w:r>
      <w:r w:rsidRPr="00C32B9A">
        <w:rPr>
          <w:rFonts w:ascii="Times New Roman" w:hAnsi="Times New Roman"/>
          <w:spacing w:val="-1"/>
          <w:sz w:val="28"/>
          <w:szCs w:val="28"/>
        </w:rPr>
        <w:t xml:space="preserve"> </w:t>
      </w:r>
      <w:r w:rsidRPr="00C32B9A">
        <w:rPr>
          <w:rFonts w:ascii="Times New Roman" w:hAnsi="Times New Roman"/>
          <w:sz w:val="28"/>
          <w:szCs w:val="28"/>
        </w:rPr>
        <w:t>пределами;</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rPr>
          <w:rFonts w:ascii="Times New Roman" w:hAnsi="Times New Roman"/>
          <w:sz w:val="28"/>
          <w:szCs w:val="28"/>
        </w:rPr>
      </w:pPr>
      <w:r w:rsidRPr="00C32B9A">
        <w:rPr>
          <w:rFonts w:ascii="Times New Roman" w:hAnsi="Times New Roman"/>
          <w:sz w:val="28"/>
          <w:szCs w:val="28"/>
        </w:rPr>
        <w:t xml:space="preserve">избегать ненужного дублирования и бессмысленной траты имеющихся средств </w:t>
      </w:r>
      <w:r w:rsidRPr="00C32B9A">
        <w:rPr>
          <w:rFonts w:ascii="Times New Roman" w:hAnsi="Times New Roman"/>
          <w:sz w:val="28"/>
          <w:szCs w:val="28"/>
        </w:rPr>
        <w:lastRenderedPageBreak/>
        <w:t>и ресурсов;</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rPr>
          <w:rFonts w:ascii="Times New Roman" w:hAnsi="Times New Roman"/>
          <w:sz w:val="28"/>
          <w:szCs w:val="28"/>
        </w:rPr>
      </w:pPr>
      <w:r w:rsidRPr="00C32B9A">
        <w:rPr>
          <w:rFonts w:ascii="Times New Roman" w:hAnsi="Times New Roman"/>
          <w:sz w:val="28"/>
          <w:szCs w:val="28"/>
        </w:rPr>
        <w:t>обеспечить обмен идеями, мнениями, опытом и технологиями;</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rPr>
          <w:rFonts w:ascii="Times New Roman" w:hAnsi="Times New Roman"/>
          <w:sz w:val="28"/>
          <w:szCs w:val="28"/>
        </w:rPr>
      </w:pPr>
      <w:r w:rsidRPr="00C32B9A">
        <w:rPr>
          <w:rFonts w:ascii="Times New Roman" w:hAnsi="Times New Roman"/>
          <w:sz w:val="28"/>
          <w:szCs w:val="28"/>
        </w:rPr>
        <w:t>объединить административные, финансовые, кадровые и другие</w:t>
      </w:r>
      <w:r w:rsidRPr="00C32B9A">
        <w:rPr>
          <w:rFonts w:ascii="Times New Roman" w:hAnsi="Times New Roman"/>
          <w:spacing w:val="-4"/>
          <w:sz w:val="28"/>
          <w:szCs w:val="28"/>
        </w:rPr>
        <w:t xml:space="preserve"> </w:t>
      </w:r>
      <w:r w:rsidRPr="00C32B9A">
        <w:rPr>
          <w:rFonts w:ascii="Times New Roman" w:hAnsi="Times New Roman"/>
          <w:sz w:val="28"/>
          <w:szCs w:val="28"/>
        </w:rPr>
        <w:t>ресурсы.</w:t>
      </w:r>
    </w:p>
    <w:p w:rsidR="006D09CE" w:rsidRPr="00C32B9A" w:rsidRDefault="006D09CE" w:rsidP="001B3F5A">
      <w:pPr>
        <w:pStyle w:val="aa"/>
        <w:spacing w:after="0"/>
        <w:ind w:firstLine="720"/>
        <w:rPr>
          <w:rFonts w:ascii="Times New Roman" w:hAnsi="Times New Roman"/>
          <w:sz w:val="28"/>
          <w:szCs w:val="28"/>
        </w:rPr>
      </w:pPr>
      <w:r w:rsidRPr="00C32B9A">
        <w:rPr>
          <w:rFonts w:ascii="Times New Roman" w:hAnsi="Times New Roman"/>
          <w:sz w:val="28"/>
          <w:szCs w:val="28"/>
        </w:rPr>
        <w:t xml:space="preserve">Таким образом, актуализируется вопрос о сетевом взаимодействии различных образовательных учреждений, объединении их ресурсов и образовательного потенциала. Сетевое взаимодействие можно трактовать как антипод отношений, выстроенных по иерархическому принципу. В сетях главенствуют горизонтальные связи и принципы </w:t>
      </w:r>
      <w:proofErr w:type="spellStart"/>
      <w:r w:rsidRPr="00C32B9A">
        <w:rPr>
          <w:rFonts w:ascii="Times New Roman" w:hAnsi="Times New Roman"/>
          <w:sz w:val="28"/>
          <w:szCs w:val="28"/>
        </w:rPr>
        <w:t>саморегуляции</w:t>
      </w:r>
      <w:proofErr w:type="spellEnd"/>
      <w:r w:rsidRPr="00C32B9A">
        <w:rPr>
          <w:rFonts w:ascii="Times New Roman" w:hAnsi="Times New Roman"/>
          <w:sz w:val="28"/>
          <w:szCs w:val="28"/>
        </w:rPr>
        <w:t xml:space="preserve">. На наш взгляд, именно сетевое взаимодействие есть инструмент, адекватный задаче позиционирования индивидуализированного эффективного образовательного процесса в образовательной среде. </w:t>
      </w:r>
      <w:r w:rsidRPr="00C32B9A">
        <w:rPr>
          <w:rFonts w:ascii="Times New Roman" w:hAnsi="Times New Roman"/>
          <w:spacing w:val="-3"/>
          <w:sz w:val="28"/>
          <w:szCs w:val="28"/>
        </w:rPr>
        <w:t xml:space="preserve">Сетевое взаимодействие </w:t>
      </w:r>
      <w:r w:rsidRPr="00C32B9A">
        <w:rPr>
          <w:rFonts w:ascii="Times New Roman" w:hAnsi="Times New Roman"/>
          <w:sz w:val="28"/>
          <w:szCs w:val="28"/>
        </w:rPr>
        <w:t>построено на идеологии открытого обучения, провозглашающей, что обучающийся имеет возможность получить востребованный им полный спектр образовательных услуг не только в своей школе, сформировать индивидуальную образовательную траекторию. В результате сетевого взаимодействия школа привлекает дополнительные средства при оказании образовательных услуг, мотивирует самостоятельность обучающихся, имеет возможность стимулировать деятельность творчески мыслящих учителей. Решаются социально-политическая и финансово-экономическая задачи повышения эффективности использования имеющихся</w:t>
      </w:r>
      <w:r w:rsidRPr="00C32B9A">
        <w:rPr>
          <w:rFonts w:ascii="Times New Roman" w:hAnsi="Times New Roman"/>
          <w:spacing w:val="19"/>
          <w:sz w:val="28"/>
          <w:szCs w:val="28"/>
        </w:rPr>
        <w:t xml:space="preserve"> </w:t>
      </w:r>
      <w:r w:rsidRPr="00C32B9A">
        <w:rPr>
          <w:rFonts w:ascii="Times New Roman" w:hAnsi="Times New Roman"/>
          <w:sz w:val="28"/>
          <w:szCs w:val="28"/>
        </w:rPr>
        <w:t>в</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территории ресурсов: кадровых, материально-технических, финансовых, учебно- методических и других.</w:t>
      </w:r>
    </w:p>
    <w:p w:rsidR="006D09CE" w:rsidRPr="00C32B9A" w:rsidRDefault="006D09CE" w:rsidP="001B3F5A">
      <w:pPr>
        <w:pStyle w:val="aa"/>
        <w:spacing w:after="0"/>
        <w:ind w:firstLine="720"/>
        <w:rPr>
          <w:rFonts w:ascii="Times New Roman" w:hAnsi="Times New Roman"/>
          <w:sz w:val="28"/>
          <w:szCs w:val="28"/>
        </w:rPr>
      </w:pPr>
      <w:r w:rsidRPr="00C32B9A">
        <w:rPr>
          <w:rFonts w:ascii="Times New Roman" w:hAnsi="Times New Roman"/>
          <w:sz w:val="28"/>
          <w:szCs w:val="28"/>
        </w:rPr>
        <w:t xml:space="preserve">На необходимость вариативности в образовании указывают и ведущие ученые России. «Актуальным </w:t>
      </w:r>
      <w:r w:rsidRPr="00C32B9A">
        <w:rPr>
          <w:rFonts w:ascii="Times New Roman" w:hAnsi="Times New Roman"/>
          <w:color w:val="1B1B1B"/>
          <w:sz w:val="28"/>
          <w:szCs w:val="28"/>
        </w:rPr>
        <w:t xml:space="preserve">в </w:t>
      </w:r>
      <w:r w:rsidRPr="00C32B9A">
        <w:rPr>
          <w:rFonts w:ascii="Times New Roman" w:hAnsi="Times New Roman"/>
          <w:sz w:val="28"/>
          <w:szCs w:val="28"/>
        </w:rPr>
        <w:t xml:space="preserve">практике современной школы является </w:t>
      </w:r>
      <w:r w:rsidRPr="00C32B9A">
        <w:rPr>
          <w:rFonts w:ascii="Times New Roman" w:hAnsi="Times New Roman"/>
          <w:spacing w:val="7"/>
          <w:sz w:val="28"/>
          <w:szCs w:val="28"/>
        </w:rPr>
        <w:t xml:space="preserve">акцентуация </w:t>
      </w:r>
      <w:r w:rsidRPr="00C32B9A">
        <w:rPr>
          <w:rFonts w:ascii="Times New Roman" w:hAnsi="Times New Roman"/>
          <w:spacing w:val="10"/>
          <w:sz w:val="28"/>
          <w:szCs w:val="28"/>
        </w:rPr>
        <w:t xml:space="preserve">на </w:t>
      </w:r>
      <w:r w:rsidRPr="00C32B9A">
        <w:rPr>
          <w:rFonts w:ascii="Times New Roman" w:hAnsi="Times New Roman"/>
          <w:spacing w:val="7"/>
          <w:sz w:val="28"/>
          <w:szCs w:val="28"/>
        </w:rPr>
        <w:t xml:space="preserve">вариативное развивающее образование, </w:t>
      </w:r>
      <w:r w:rsidRPr="00C32B9A">
        <w:rPr>
          <w:rFonts w:ascii="Times New Roman" w:hAnsi="Times New Roman"/>
          <w:color w:val="1B1B1B"/>
          <w:sz w:val="28"/>
          <w:szCs w:val="28"/>
        </w:rPr>
        <w:t xml:space="preserve">сущность </w:t>
      </w:r>
      <w:r w:rsidRPr="00C32B9A">
        <w:rPr>
          <w:rFonts w:ascii="Times New Roman" w:hAnsi="Times New Roman"/>
          <w:sz w:val="28"/>
          <w:szCs w:val="28"/>
        </w:rPr>
        <w:t>которого - в стратегиях расширения возможностей индивидуального развития личности школьника» (А.Г.</w:t>
      </w:r>
      <w:r w:rsidRPr="00C32B9A">
        <w:rPr>
          <w:rFonts w:ascii="Times New Roman" w:hAnsi="Times New Roman"/>
          <w:spacing w:val="-32"/>
          <w:sz w:val="28"/>
          <w:szCs w:val="28"/>
        </w:rPr>
        <w:t xml:space="preserve"> </w:t>
      </w:r>
      <w:proofErr w:type="spellStart"/>
      <w:r w:rsidRPr="00C32B9A">
        <w:rPr>
          <w:rFonts w:ascii="Times New Roman" w:hAnsi="Times New Roman"/>
          <w:color w:val="1B1B1B"/>
          <w:sz w:val="28"/>
          <w:szCs w:val="28"/>
        </w:rPr>
        <w:t>Асмолов</w:t>
      </w:r>
      <w:proofErr w:type="spellEnd"/>
      <w:r w:rsidRPr="00C32B9A">
        <w:rPr>
          <w:rFonts w:ascii="Times New Roman" w:hAnsi="Times New Roman"/>
          <w:color w:val="1B1B1B"/>
          <w:sz w:val="28"/>
          <w:szCs w:val="28"/>
        </w:rPr>
        <w:t>).</w:t>
      </w:r>
    </w:p>
    <w:p w:rsidR="006D09CE" w:rsidRPr="00C32B9A" w:rsidRDefault="006D09CE" w:rsidP="001B3F5A">
      <w:pPr>
        <w:pStyle w:val="aa"/>
        <w:spacing w:after="0"/>
        <w:ind w:firstLine="720"/>
        <w:rPr>
          <w:rFonts w:ascii="Times New Roman" w:hAnsi="Times New Roman"/>
          <w:sz w:val="28"/>
          <w:szCs w:val="28"/>
        </w:rPr>
      </w:pPr>
      <w:r w:rsidRPr="00C32B9A">
        <w:rPr>
          <w:rFonts w:ascii="Times New Roman" w:hAnsi="Times New Roman"/>
          <w:sz w:val="28"/>
          <w:szCs w:val="28"/>
        </w:rPr>
        <w:t xml:space="preserve">Фактически можно говорить о создании новой информационно-образовательной среды, ориентированной на дифференциацию и </w:t>
      </w:r>
      <w:r w:rsidRPr="00C32B9A">
        <w:rPr>
          <w:rFonts w:ascii="Times New Roman" w:hAnsi="Times New Roman"/>
          <w:sz w:val="28"/>
          <w:szCs w:val="28"/>
        </w:rPr>
        <w:lastRenderedPageBreak/>
        <w:t>индивидуализацию обучения и воспитания, увеличение доли самостоятельной образовательной деятельности обучающихся, что соответствует требованиям ФГОС и мировым тенденциям изменений в образовании</w:t>
      </w:r>
      <w:r w:rsidR="00C32B9A">
        <w:rPr>
          <w:rFonts w:ascii="Times New Roman" w:hAnsi="Times New Roman"/>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r w:rsidRPr="00C32B9A">
        <w:rPr>
          <w:rFonts w:ascii="Times New Roman" w:hAnsi="Times New Roman"/>
          <w:sz w:val="28"/>
          <w:szCs w:val="28"/>
        </w:rPr>
        <w:t>.</w:t>
      </w:r>
    </w:p>
    <w:p w:rsidR="006D09CE" w:rsidRPr="00C32B9A" w:rsidRDefault="006D09CE" w:rsidP="001B3F5A">
      <w:pPr>
        <w:pStyle w:val="aa"/>
        <w:spacing w:after="0"/>
        <w:ind w:firstLine="720"/>
        <w:rPr>
          <w:rFonts w:ascii="Times New Roman" w:hAnsi="Times New Roman"/>
          <w:sz w:val="28"/>
          <w:szCs w:val="28"/>
        </w:rPr>
      </w:pPr>
      <w:r w:rsidRPr="00C32B9A">
        <w:rPr>
          <w:rFonts w:ascii="Times New Roman" w:hAnsi="Times New Roman"/>
          <w:sz w:val="28"/>
          <w:szCs w:val="28"/>
        </w:rPr>
        <w:t xml:space="preserve">Вместе с тем, «сетевым» всё чаще в сфере образования называют любое взаимодействием образовательных учреждений (конференции, совместные мероприятия, интернет-связь и т.п.), что не соответствует сущности сетевого взаимодействия и во многом его имитируют. Суть же сетевого взаимодействия содержится в обмене какими-то ресурсами (находками, идеями, способами деятельности), в совместной деятельности на основе равноправных отношений. </w:t>
      </w:r>
      <w:r w:rsidRPr="00C32B9A">
        <w:rPr>
          <w:rFonts w:ascii="Times New Roman" w:hAnsi="Times New Roman"/>
          <w:spacing w:val="-4"/>
          <w:sz w:val="28"/>
          <w:szCs w:val="28"/>
        </w:rPr>
        <w:t>«В</w:t>
      </w:r>
      <w:r w:rsidRPr="00C32B9A">
        <w:rPr>
          <w:rFonts w:ascii="Times New Roman" w:hAnsi="Times New Roman"/>
          <w:spacing w:val="52"/>
          <w:sz w:val="28"/>
          <w:szCs w:val="28"/>
        </w:rPr>
        <w:t xml:space="preserve"> </w:t>
      </w:r>
      <w:r w:rsidRPr="00C32B9A">
        <w:rPr>
          <w:rFonts w:ascii="Times New Roman" w:hAnsi="Times New Roman"/>
          <w:sz w:val="28"/>
          <w:szCs w:val="28"/>
        </w:rPr>
        <w:t>сети происходит непрерывный прирост проблематики и креативных ходов, пытающихся эту проблематику разрешить» [7, с.98].</w:t>
      </w:r>
    </w:p>
    <w:p w:rsidR="006D09CE" w:rsidRPr="00C32B9A" w:rsidRDefault="006D09CE" w:rsidP="001B3F5A">
      <w:pPr>
        <w:pStyle w:val="aa"/>
        <w:spacing w:after="0"/>
        <w:ind w:firstLine="708"/>
        <w:rPr>
          <w:rFonts w:ascii="Times New Roman" w:hAnsi="Times New Roman"/>
          <w:sz w:val="28"/>
          <w:szCs w:val="28"/>
        </w:rPr>
      </w:pPr>
      <w:r w:rsidRPr="00C32B9A">
        <w:rPr>
          <w:rFonts w:ascii="Times New Roman" w:hAnsi="Times New Roman"/>
          <w:sz w:val="28"/>
          <w:szCs w:val="28"/>
        </w:rPr>
        <w:t xml:space="preserve">Применительно к сфере образования А. И. </w:t>
      </w:r>
      <w:proofErr w:type="spellStart"/>
      <w:r w:rsidRPr="00C32B9A">
        <w:rPr>
          <w:rFonts w:ascii="Times New Roman" w:hAnsi="Times New Roman"/>
          <w:sz w:val="28"/>
          <w:szCs w:val="28"/>
        </w:rPr>
        <w:t>Адамский</w:t>
      </w:r>
      <w:proofErr w:type="spellEnd"/>
      <w:r w:rsidRPr="00C32B9A">
        <w:rPr>
          <w:rFonts w:ascii="Times New Roman" w:hAnsi="Times New Roman"/>
          <w:sz w:val="28"/>
          <w:szCs w:val="28"/>
        </w:rPr>
        <w:t xml:space="preserve"> выделяет следующие характеристики «сетевого взаимодействия». В центре сетевого взаимодействия находится не информация сама по себе, а персона и событие. Персонами могут выступать авторские коллективы, носители инновационных педагогических технологий. Второй компонент –</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 xml:space="preserve">«событие» предполагает ориентацию на решение некоторой задачи, для чего и инициируется событие. Причем событие инициируется персонами, заявляющими таким образом об актуальной потребности в решении этой задачи. Сетевое взаимодействие образовательных учреждений, по его мнению, несет в себе коренное отличие от иерархического взаимодействия, функционирующего в современной системе образования. Нормы деятельности не задаются сверху, а естественным образом выращиваются внутри сети образовательных учреждений, основываясь на реалиях деятельности каждого участника  сети. Образовательную сеть А. И. </w:t>
      </w:r>
      <w:proofErr w:type="spellStart"/>
      <w:r w:rsidRPr="00C32B9A">
        <w:rPr>
          <w:rFonts w:ascii="Times New Roman" w:hAnsi="Times New Roman"/>
          <w:sz w:val="28"/>
          <w:szCs w:val="28"/>
        </w:rPr>
        <w:t>Адамский</w:t>
      </w:r>
      <w:proofErr w:type="spellEnd"/>
      <w:r w:rsidRPr="00C32B9A">
        <w:rPr>
          <w:rFonts w:ascii="Times New Roman" w:hAnsi="Times New Roman"/>
          <w:sz w:val="28"/>
          <w:szCs w:val="28"/>
        </w:rPr>
        <w:t xml:space="preserve"> определяет как совокупность субъектов образовательной деятельности, предоставляющих друг другу собственные образовательные ресурсы с целью повышения результативности и кач</w:t>
      </w:r>
      <w:r w:rsidR="00C32B9A">
        <w:rPr>
          <w:rFonts w:ascii="Times New Roman" w:hAnsi="Times New Roman"/>
          <w:sz w:val="28"/>
          <w:szCs w:val="28"/>
        </w:rPr>
        <w:t xml:space="preserve">ества образования друг друга </w:t>
      </w:r>
      <w:r w:rsidR="00C32B9A" w:rsidRPr="00C32B9A">
        <w:rPr>
          <w:rFonts w:ascii="Times New Roman" w:hAnsi="Times New Roman"/>
          <w:sz w:val="28"/>
          <w:szCs w:val="28"/>
        </w:rPr>
        <w:t>[</w:t>
      </w:r>
      <w:r w:rsidR="00C32B9A">
        <w:rPr>
          <w:rFonts w:ascii="Times New Roman" w:hAnsi="Times New Roman"/>
          <w:sz w:val="28"/>
          <w:szCs w:val="28"/>
        </w:rPr>
        <w:t>38]</w:t>
      </w:r>
      <w:r w:rsidRPr="00C32B9A">
        <w:rPr>
          <w:rFonts w:ascii="Times New Roman" w:hAnsi="Times New Roman"/>
          <w:sz w:val="28"/>
          <w:szCs w:val="28"/>
        </w:rPr>
        <w:t xml:space="preserve">. </w:t>
      </w:r>
      <w:r w:rsidRPr="00C32B9A">
        <w:rPr>
          <w:rFonts w:ascii="Times New Roman" w:hAnsi="Times New Roman"/>
          <w:spacing w:val="-3"/>
          <w:sz w:val="28"/>
          <w:szCs w:val="28"/>
        </w:rPr>
        <w:t xml:space="preserve">Он </w:t>
      </w:r>
      <w:r w:rsidRPr="00C32B9A">
        <w:rPr>
          <w:rFonts w:ascii="Times New Roman" w:hAnsi="Times New Roman"/>
          <w:sz w:val="28"/>
          <w:szCs w:val="28"/>
        </w:rPr>
        <w:t xml:space="preserve">отмечает их особое значение в развитии исследовательского потенциала и </w:t>
      </w:r>
      <w:r w:rsidRPr="00C32B9A">
        <w:rPr>
          <w:rFonts w:ascii="Times New Roman" w:hAnsi="Times New Roman"/>
          <w:sz w:val="28"/>
          <w:szCs w:val="28"/>
        </w:rPr>
        <w:lastRenderedPageBreak/>
        <w:t xml:space="preserve">профессионализма. Под образовательной сетью понимается целостность субъектов образования (включая и другие субъекты социокультурной среды), осуществляющих ценностно-смысловое профессиональное взаимодействие, нацеленное на достижение значимых  социально-образовательных  результатов.  Образовательная   сеть,   по   мнению С. В. Тарасова, форма решения творческих инновационных задач, требующая объединения усилий разных образовательных учреждений, а также других субъектов социокультурной среды территорий; в сетевом взаимодействии важны психологическая совместимость и позитивные отношения людей; сеть складывается не только из образовательных учреждений, но и из отдельных педагогов, </w:t>
      </w:r>
      <w:proofErr w:type="spellStart"/>
      <w:r w:rsidRPr="00C32B9A">
        <w:rPr>
          <w:rFonts w:ascii="Times New Roman" w:hAnsi="Times New Roman"/>
          <w:sz w:val="28"/>
          <w:szCs w:val="28"/>
        </w:rPr>
        <w:t>микросообществ</w:t>
      </w:r>
      <w:proofErr w:type="spellEnd"/>
      <w:r w:rsidRPr="00C32B9A">
        <w:rPr>
          <w:rFonts w:ascii="Times New Roman" w:hAnsi="Times New Roman"/>
          <w:sz w:val="28"/>
          <w:szCs w:val="28"/>
        </w:rPr>
        <w:t>, ассоциаций, стремящихся к развитию нового педагогического опыта; в сети активно используются идеи ученых, их опыт и личное участие; сеть является открытой для новых идей, подходов и участников; образовательная сеть нуждается в информационных ресурсах (интернет и другие способы передачи и обработки</w:t>
      </w:r>
      <w:r w:rsidRPr="00C32B9A">
        <w:rPr>
          <w:rFonts w:ascii="Times New Roman" w:hAnsi="Times New Roman"/>
          <w:spacing w:val="-3"/>
          <w:sz w:val="28"/>
          <w:szCs w:val="28"/>
        </w:rPr>
        <w:t xml:space="preserve"> </w:t>
      </w:r>
      <w:r w:rsidRPr="00C32B9A">
        <w:rPr>
          <w:rFonts w:ascii="Times New Roman" w:hAnsi="Times New Roman"/>
          <w:sz w:val="28"/>
          <w:szCs w:val="28"/>
        </w:rPr>
        <w:t>информации).</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 xml:space="preserve">В сетевой модели осуществляется непрерывный обмен информацией, опытом, который позволяет увидеть формы и методы разрешения имеющихся образовательных проблем, в том числе, с привлечением дополнительных ресурсов, свой потенциал и направления развития образовательной организации. Создается новая образовательная среда, способствующая профессиональному развитию педагогов и руководителей образовательных учреждений. Результатом работы в сети, функционирования образовательных сред является формирование нового стиля управления, нового диалогического стиля </w:t>
      </w:r>
      <w:proofErr w:type="spellStart"/>
      <w:r w:rsidRPr="00C32B9A">
        <w:rPr>
          <w:rFonts w:ascii="Times New Roman" w:hAnsi="Times New Roman"/>
          <w:sz w:val="28"/>
          <w:szCs w:val="28"/>
        </w:rPr>
        <w:t>коммуникационно</w:t>
      </w:r>
      <w:proofErr w:type="spellEnd"/>
      <w:r w:rsidRPr="00C32B9A">
        <w:rPr>
          <w:rFonts w:ascii="Times New Roman" w:hAnsi="Times New Roman"/>
          <w:sz w:val="28"/>
          <w:szCs w:val="28"/>
        </w:rPr>
        <w:t xml:space="preserve">- интеллектуальной деятельности, новых способов социальных и межличностных взаимодействий. Работа в условиях сетевого взаимодействия является фактором развития инновационного потенциала педагогов как важного ресурса развития системы образования. Под инновационным потенциалом педагога понимается совокупность социокультурных и творческих характеристик его личности, выражающих </w:t>
      </w:r>
      <w:r w:rsidRPr="00C32B9A">
        <w:rPr>
          <w:rFonts w:ascii="Times New Roman" w:hAnsi="Times New Roman"/>
          <w:sz w:val="28"/>
          <w:szCs w:val="28"/>
        </w:rPr>
        <w:lastRenderedPageBreak/>
        <w:t>готовность совершенствовать педагогическую деятельность, и наличие внутренних, обеспечивающих эту го</w:t>
      </w:r>
      <w:r w:rsidR="001B3F5A" w:rsidRPr="00C32B9A">
        <w:rPr>
          <w:rFonts w:ascii="Times New Roman" w:hAnsi="Times New Roman"/>
          <w:sz w:val="28"/>
          <w:szCs w:val="28"/>
        </w:rPr>
        <w:t>товность, средств и методов</w:t>
      </w:r>
      <w:r w:rsidRPr="00C32B9A">
        <w:rPr>
          <w:rFonts w:ascii="Times New Roman" w:hAnsi="Times New Roman"/>
          <w:sz w:val="28"/>
          <w:szCs w:val="28"/>
        </w:rPr>
        <w:t>. Причем развитие инновационного потенциала идет непрерывно, так как инновационная практика есть постоянно меняющийся процесс, направленный на решение образовательных задач, которые возникают</w:t>
      </w:r>
      <w:r w:rsidRPr="00C32B9A">
        <w:rPr>
          <w:rFonts w:ascii="Times New Roman" w:hAnsi="Times New Roman"/>
          <w:spacing w:val="-3"/>
          <w:sz w:val="28"/>
          <w:szCs w:val="28"/>
        </w:rPr>
        <w:t xml:space="preserve"> </w:t>
      </w:r>
      <w:r w:rsidRPr="00C32B9A">
        <w:rPr>
          <w:rFonts w:ascii="Times New Roman" w:hAnsi="Times New Roman"/>
          <w:sz w:val="28"/>
          <w:szCs w:val="28"/>
        </w:rPr>
        <w:t>постоянно.</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Перспективность сетевой структуры определяется тенденцией усиления процессов глобализации, широким распространением информационно-коммуникационных технологий и, как следствие, расширением информационно-экономического, образовательного пространства.</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 xml:space="preserve">В периодической методической литературе рассматривается сетевое взаимодействие в организации методической работы (Василевская, Глаголева и др.), профильного обучения, </w:t>
      </w:r>
      <w:proofErr w:type="spellStart"/>
      <w:r w:rsidRPr="00C32B9A">
        <w:rPr>
          <w:rFonts w:ascii="Times New Roman" w:hAnsi="Times New Roman"/>
          <w:sz w:val="28"/>
          <w:szCs w:val="28"/>
        </w:rPr>
        <w:t>профориентационной</w:t>
      </w:r>
      <w:proofErr w:type="spellEnd"/>
      <w:r w:rsidRPr="00C32B9A">
        <w:rPr>
          <w:rFonts w:ascii="Times New Roman" w:hAnsi="Times New Roman"/>
          <w:sz w:val="28"/>
          <w:szCs w:val="28"/>
        </w:rPr>
        <w:t xml:space="preserve"> работы.</w:t>
      </w:r>
    </w:p>
    <w:p w:rsidR="006D09CE" w:rsidRPr="00C32B9A" w:rsidRDefault="006D09CE" w:rsidP="001B3F5A">
      <w:pPr>
        <w:jc w:val="both"/>
        <w:rPr>
          <w:rFonts w:ascii="Times New Roman" w:hAnsi="Times New Roman"/>
          <w:b/>
          <w:sz w:val="28"/>
          <w:szCs w:val="28"/>
        </w:rPr>
      </w:pPr>
      <w:r w:rsidRPr="00C32B9A">
        <w:rPr>
          <w:rFonts w:ascii="Times New Roman" w:hAnsi="Times New Roman"/>
          <w:b/>
          <w:sz w:val="28"/>
          <w:szCs w:val="28"/>
        </w:rPr>
        <w:t>Задачи, решаемые реализацией сетевого взаимодействия:</w:t>
      </w:r>
    </w:p>
    <w:p w:rsidR="006D09CE" w:rsidRPr="00C32B9A" w:rsidRDefault="006D09CE" w:rsidP="001B3F5A">
      <w:pPr>
        <w:pStyle w:val="a7"/>
        <w:widowControl w:val="0"/>
        <w:numPr>
          <w:ilvl w:val="1"/>
          <w:numId w:val="60"/>
        </w:numPr>
        <w:tabs>
          <w:tab w:val="left" w:pos="1233"/>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Повышение качества</w:t>
      </w:r>
      <w:r w:rsidRPr="00C32B9A">
        <w:rPr>
          <w:rFonts w:ascii="Times New Roman" w:hAnsi="Times New Roman"/>
          <w:spacing w:val="-3"/>
          <w:sz w:val="28"/>
          <w:szCs w:val="28"/>
        </w:rPr>
        <w:t xml:space="preserve"> </w:t>
      </w:r>
      <w:r w:rsidRPr="00C32B9A">
        <w:rPr>
          <w:rFonts w:ascii="Times New Roman" w:hAnsi="Times New Roman"/>
          <w:sz w:val="28"/>
          <w:szCs w:val="28"/>
        </w:rPr>
        <w:t>образования.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Апробация механизмов, методов и форм сетевого взаимодействия между субъектами образовательного процесса (ВУЗ – школа, школа – обучающийся, ВУЗ – обучающийся, школа – школа, школа –</w:t>
      </w:r>
      <w:r w:rsidRPr="00C32B9A">
        <w:rPr>
          <w:rFonts w:ascii="Times New Roman" w:hAnsi="Times New Roman"/>
          <w:spacing w:val="-3"/>
          <w:sz w:val="28"/>
          <w:szCs w:val="28"/>
        </w:rPr>
        <w:t xml:space="preserve"> </w:t>
      </w:r>
      <w:r w:rsidRPr="00C32B9A">
        <w:rPr>
          <w:rFonts w:ascii="Times New Roman" w:hAnsi="Times New Roman"/>
          <w:sz w:val="28"/>
          <w:szCs w:val="28"/>
        </w:rPr>
        <w:t>УДОД).</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Апробация модели сетевых профильных классов на базе школы по гуманитарному и естественнонаучному</w:t>
      </w:r>
      <w:r w:rsidRPr="00C32B9A">
        <w:rPr>
          <w:rFonts w:ascii="Times New Roman" w:hAnsi="Times New Roman"/>
          <w:spacing w:val="-5"/>
          <w:sz w:val="28"/>
          <w:szCs w:val="28"/>
        </w:rPr>
        <w:t xml:space="preserve"> </w:t>
      </w:r>
      <w:r w:rsidRPr="00C32B9A">
        <w:rPr>
          <w:rFonts w:ascii="Times New Roman" w:hAnsi="Times New Roman"/>
          <w:sz w:val="28"/>
          <w:szCs w:val="28"/>
        </w:rPr>
        <w:t>направлению.</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Разработка совместных сетевых профильных программ по гуманитарному и естественнонаучному</w:t>
      </w:r>
      <w:r w:rsidRPr="00C32B9A">
        <w:rPr>
          <w:rFonts w:ascii="Times New Roman" w:hAnsi="Times New Roman"/>
          <w:spacing w:val="-5"/>
          <w:sz w:val="28"/>
          <w:szCs w:val="28"/>
        </w:rPr>
        <w:t xml:space="preserve"> </w:t>
      </w:r>
      <w:r w:rsidRPr="00C32B9A">
        <w:rPr>
          <w:rFonts w:ascii="Times New Roman" w:hAnsi="Times New Roman"/>
          <w:sz w:val="28"/>
          <w:szCs w:val="28"/>
        </w:rPr>
        <w:t>направлению.</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Совершенствование учебно-методического комплекса и технологического обеспечения образовательных программ на основе современных образовательных технологий и требований</w:t>
      </w:r>
      <w:r w:rsidRPr="00C32B9A">
        <w:rPr>
          <w:rFonts w:ascii="Times New Roman" w:hAnsi="Times New Roman"/>
          <w:spacing w:val="-1"/>
          <w:sz w:val="28"/>
          <w:szCs w:val="28"/>
        </w:rPr>
        <w:t xml:space="preserve"> </w:t>
      </w:r>
      <w:r w:rsidRPr="00C32B9A">
        <w:rPr>
          <w:rFonts w:ascii="Times New Roman" w:hAnsi="Times New Roman"/>
          <w:sz w:val="28"/>
          <w:szCs w:val="28"/>
        </w:rPr>
        <w:t>ФГОС.</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Использование и совершенствование образовательных методик и технологий, в том числе электронного и дистанционного</w:t>
      </w:r>
      <w:r w:rsidRPr="00C32B9A">
        <w:rPr>
          <w:rFonts w:ascii="Times New Roman" w:hAnsi="Times New Roman"/>
          <w:spacing w:val="-4"/>
          <w:sz w:val="28"/>
          <w:szCs w:val="28"/>
        </w:rPr>
        <w:t xml:space="preserve"> </w:t>
      </w:r>
      <w:r w:rsidRPr="00C32B9A">
        <w:rPr>
          <w:rFonts w:ascii="Times New Roman" w:hAnsi="Times New Roman"/>
          <w:sz w:val="28"/>
          <w:szCs w:val="28"/>
        </w:rPr>
        <w:t>обучения.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Разработка системы внеурочной деятельности и мониторинга качества образования с применением дистанционных форм</w:t>
      </w:r>
      <w:r w:rsidRPr="00C32B9A">
        <w:rPr>
          <w:rFonts w:ascii="Times New Roman" w:hAnsi="Times New Roman"/>
          <w:spacing w:val="-1"/>
          <w:sz w:val="28"/>
          <w:szCs w:val="28"/>
        </w:rPr>
        <w:t xml:space="preserve"> </w:t>
      </w:r>
      <w:r w:rsidRPr="00C32B9A">
        <w:rPr>
          <w:rFonts w:ascii="Times New Roman" w:hAnsi="Times New Roman"/>
          <w:sz w:val="28"/>
          <w:szCs w:val="28"/>
        </w:rPr>
        <w:t>обучения.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 xml:space="preserve">Расширение спектра внеурочных, элективных и профильных курсов для </w:t>
      </w:r>
      <w:r w:rsidRPr="00C32B9A">
        <w:rPr>
          <w:rFonts w:ascii="Times New Roman" w:hAnsi="Times New Roman"/>
          <w:sz w:val="28"/>
          <w:szCs w:val="28"/>
        </w:rPr>
        <w:lastRenderedPageBreak/>
        <w:t>обучающихся школы посредством сетевого взаимодействия образовательных учреждений, обеспеченных высоко квалифицированными кадрами и</w:t>
      </w:r>
      <w:r w:rsidRPr="00C32B9A">
        <w:rPr>
          <w:rFonts w:ascii="Times New Roman" w:hAnsi="Times New Roman"/>
          <w:spacing w:val="2"/>
          <w:sz w:val="28"/>
          <w:szCs w:val="28"/>
        </w:rPr>
        <w:t xml:space="preserve"> </w:t>
      </w:r>
      <w:r w:rsidRPr="00C32B9A">
        <w:rPr>
          <w:rFonts w:ascii="Times New Roman" w:hAnsi="Times New Roman"/>
          <w:sz w:val="28"/>
          <w:szCs w:val="28"/>
        </w:rPr>
        <w:t>оборудованием.</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Реализация индивидуализации образования через построение индивидуальной образовательной траектории на основе сетевых образовательных</w:t>
      </w:r>
      <w:r w:rsidRPr="00C32B9A">
        <w:rPr>
          <w:rFonts w:ascii="Times New Roman" w:hAnsi="Times New Roman"/>
          <w:spacing w:val="-1"/>
          <w:sz w:val="28"/>
          <w:szCs w:val="28"/>
        </w:rPr>
        <w:t xml:space="preserve"> </w:t>
      </w:r>
      <w:r w:rsidRPr="00C32B9A">
        <w:rPr>
          <w:rFonts w:ascii="Times New Roman" w:hAnsi="Times New Roman"/>
          <w:sz w:val="28"/>
          <w:szCs w:val="28"/>
        </w:rPr>
        <w:t>программ.</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Развитие личности обучающегося, его самореализация в различных предметных областях современной жизни, способного к непрерывному</w:t>
      </w:r>
      <w:r w:rsidRPr="00C32B9A">
        <w:rPr>
          <w:rFonts w:ascii="Times New Roman" w:hAnsi="Times New Roman"/>
          <w:spacing w:val="-5"/>
          <w:sz w:val="28"/>
          <w:szCs w:val="28"/>
        </w:rPr>
        <w:t xml:space="preserve"> </w:t>
      </w:r>
      <w:r w:rsidRPr="00C32B9A">
        <w:rPr>
          <w:rFonts w:ascii="Times New Roman" w:hAnsi="Times New Roman"/>
          <w:sz w:val="28"/>
          <w:szCs w:val="28"/>
        </w:rPr>
        <w:t>образованию.</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Расширение возможностей для участия одаренных детей в разных формах совместной творческой, научной, проектной и исследовательской деятельности школы и ВУЗов, инновационных центров «Развития одаренности» различного</w:t>
      </w:r>
      <w:r w:rsidRPr="00C32B9A">
        <w:rPr>
          <w:rFonts w:ascii="Times New Roman" w:hAnsi="Times New Roman"/>
          <w:spacing w:val="-3"/>
          <w:sz w:val="28"/>
          <w:szCs w:val="28"/>
        </w:rPr>
        <w:t xml:space="preserve"> </w:t>
      </w:r>
      <w:r w:rsidRPr="00C32B9A">
        <w:rPr>
          <w:rFonts w:ascii="Times New Roman" w:hAnsi="Times New Roman"/>
          <w:sz w:val="28"/>
          <w:szCs w:val="28"/>
        </w:rPr>
        <w:t>уровня.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Расширение условий для обеспечения доступности качественного обучения обучающихся с разными потребностями и возможностями, в том числе для одаренных детей и детей с ОВЗ.</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Организация внеурочной деятельности обучающихся в рамках реализации ФГОС посредством сетевого взаимодействия с учреждениями дополнительного образования с применением интерактивных образовательных ресурсов с частичным предоставлением оборудования</w:t>
      </w:r>
      <w:r w:rsidRPr="00C32B9A">
        <w:rPr>
          <w:rFonts w:ascii="Times New Roman" w:hAnsi="Times New Roman"/>
          <w:spacing w:val="-1"/>
          <w:sz w:val="28"/>
          <w:szCs w:val="28"/>
        </w:rPr>
        <w:t xml:space="preserve"> </w:t>
      </w:r>
      <w:r w:rsidRPr="00C32B9A">
        <w:rPr>
          <w:rFonts w:ascii="Times New Roman" w:hAnsi="Times New Roman"/>
          <w:sz w:val="28"/>
          <w:szCs w:val="28"/>
        </w:rPr>
        <w:t>(робототехники).</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Создание условий для профессионального самоопределения обучающихся согласно ФГОС, в том числе создание и поддержания благоприятных условий для использования в образовательном процессе дистанционных форм обучения в области ИКТ. Развитие системы повышения квалификации персонала (педагогического и</w:t>
      </w:r>
      <w:r w:rsidRPr="00C32B9A">
        <w:rPr>
          <w:rFonts w:ascii="Times New Roman" w:hAnsi="Times New Roman"/>
          <w:spacing w:val="-5"/>
          <w:sz w:val="28"/>
          <w:szCs w:val="28"/>
        </w:rPr>
        <w:t xml:space="preserve"> </w:t>
      </w:r>
      <w:r w:rsidRPr="00C32B9A">
        <w:rPr>
          <w:rFonts w:ascii="Times New Roman" w:hAnsi="Times New Roman"/>
          <w:sz w:val="28"/>
          <w:szCs w:val="28"/>
        </w:rPr>
        <w:t>административного).</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Расширение возможностей для обобщения и тиражирования педагогического опыта в условиях сетевого взаимодействия с образовательными</w:t>
      </w:r>
      <w:r w:rsidRPr="00C32B9A">
        <w:rPr>
          <w:rFonts w:ascii="Times New Roman" w:hAnsi="Times New Roman"/>
          <w:spacing w:val="2"/>
          <w:sz w:val="28"/>
          <w:szCs w:val="28"/>
        </w:rPr>
        <w:t xml:space="preserve"> </w:t>
      </w:r>
      <w:r w:rsidRPr="00C32B9A">
        <w:rPr>
          <w:rFonts w:ascii="Times New Roman" w:hAnsi="Times New Roman"/>
          <w:sz w:val="28"/>
          <w:szCs w:val="28"/>
        </w:rPr>
        <w:t>учреждениями.</w:t>
      </w:r>
    </w:p>
    <w:p w:rsidR="006D09CE" w:rsidRPr="00C32B9A" w:rsidRDefault="006D09CE" w:rsidP="001B3F5A">
      <w:pPr>
        <w:pStyle w:val="aa"/>
        <w:spacing w:after="0"/>
        <w:ind w:hanging="60"/>
        <w:rPr>
          <w:rFonts w:ascii="Times New Roman" w:hAnsi="Times New Roman"/>
          <w:sz w:val="28"/>
          <w:szCs w:val="28"/>
        </w:rPr>
      </w:pPr>
      <w:r w:rsidRPr="00C32B9A">
        <w:rPr>
          <w:rFonts w:ascii="Times New Roman" w:hAnsi="Times New Roman"/>
          <w:sz w:val="28"/>
          <w:szCs w:val="28"/>
          <w:u w:val="single"/>
        </w:rPr>
        <w:lastRenderedPageBreak/>
        <w:t>Содержание программ дополнительного образования направлено на:</w:t>
      </w:r>
      <w:r w:rsidRPr="00C32B9A">
        <w:rPr>
          <w:rFonts w:ascii="Times New Roman" w:hAnsi="Times New Roman"/>
          <w:sz w:val="28"/>
          <w:szCs w:val="28"/>
        </w:rPr>
        <w:t xml:space="preserve"> создание условий для развития личности ребенка;</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развитие мотивации личности к познанию и творчеству; обеспечение эмоционального благополучия ребенка; приобщение к общечеловеческим ценностям; профилактику асоциального поведения;</w:t>
      </w:r>
    </w:p>
    <w:p w:rsidR="006D09CE" w:rsidRPr="00C32B9A" w:rsidRDefault="006D09CE" w:rsidP="001B3F5A">
      <w:pPr>
        <w:pStyle w:val="aa"/>
        <w:spacing w:after="0"/>
        <w:ind w:firstLine="60"/>
        <w:rPr>
          <w:rFonts w:ascii="Times New Roman" w:hAnsi="Times New Roman"/>
          <w:sz w:val="28"/>
          <w:szCs w:val="28"/>
        </w:rPr>
      </w:pPr>
      <w:r w:rsidRPr="00C32B9A">
        <w:rPr>
          <w:rFonts w:ascii="Times New Roman" w:hAnsi="Times New Roman"/>
          <w:sz w:val="28"/>
          <w:szCs w:val="28"/>
        </w:rPr>
        <w:t>создание условий для социального, культурного и профессионального самоопределения, творческой самореализации личности ребенка, ее интеграции в систему мировой и отечественной культур;</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интеллектуальное и духовное развитие личности ребенка; укрепление психического и физического здоровья ребенка; взаимодействие педагога дополнительного образования с семьей.</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Осуществление обучения общеобразовательным предметам в старшей школе согласно ФГОС на базовом и углубленном уровнях, т.е. дифференциация содержания образования, удовлетворение социально и личностно значимых интересов и потребностей старшеклассников – все это невозможно без индивидуализации обучения, построения индивидуальных образовательных траекторий для каждого обучаемого. Это потребует новых подходов к разработке программ, учебных планов, принципов организации образовательного процесса.</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 xml:space="preserve">В качестве ключевых характеристик сетевого образования доктором педагогических наук </w:t>
      </w:r>
      <w:proofErr w:type="spellStart"/>
      <w:r w:rsidRPr="00C32B9A">
        <w:rPr>
          <w:rFonts w:ascii="Times New Roman" w:hAnsi="Times New Roman"/>
          <w:sz w:val="28"/>
          <w:szCs w:val="28"/>
        </w:rPr>
        <w:t>Цирульниковым</w:t>
      </w:r>
      <w:proofErr w:type="spellEnd"/>
      <w:r w:rsidRPr="00C32B9A">
        <w:rPr>
          <w:rFonts w:ascii="Times New Roman" w:hAnsi="Times New Roman"/>
          <w:sz w:val="28"/>
          <w:szCs w:val="28"/>
        </w:rPr>
        <w:t xml:space="preserve"> А.М. выделены следующие:</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rPr>
          <w:rFonts w:ascii="Times New Roman" w:hAnsi="Times New Roman"/>
          <w:sz w:val="28"/>
          <w:szCs w:val="28"/>
        </w:rPr>
      </w:pPr>
      <w:r w:rsidRPr="00C32B9A">
        <w:rPr>
          <w:rFonts w:ascii="Times New Roman" w:hAnsi="Times New Roman"/>
          <w:sz w:val="28"/>
          <w:szCs w:val="28"/>
        </w:rPr>
        <w:t>Образование представляет собой не вертикальную, иерархически организованную систему, а горизонтальную самоорганизующуюся сеть;</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rPr>
          <w:rFonts w:ascii="Times New Roman" w:hAnsi="Times New Roman"/>
          <w:sz w:val="28"/>
          <w:szCs w:val="28"/>
        </w:rPr>
      </w:pPr>
      <w:r w:rsidRPr="00C32B9A">
        <w:rPr>
          <w:rFonts w:ascii="Times New Roman" w:hAnsi="Times New Roman"/>
          <w:sz w:val="28"/>
          <w:szCs w:val="28"/>
        </w:rPr>
        <w:t>В сети нет организаций и «организованностей» в традиционном смысле, первичной клеточкой объединения выступает общность,</w:t>
      </w:r>
      <w:r w:rsidRPr="00C32B9A">
        <w:rPr>
          <w:rFonts w:ascii="Times New Roman" w:hAnsi="Times New Roman"/>
          <w:spacing w:val="-4"/>
          <w:sz w:val="28"/>
          <w:szCs w:val="28"/>
        </w:rPr>
        <w:t xml:space="preserve"> </w:t>
      </w:r>
      <w:r w:rsidRPr="00C32B9A">
        <w:rPr>
          <w:rFonts w:ascii="Times New Roman" w:hAnsi="Times New Roman"/>
          <w:sz w:val="28"/>
          <w:szCs w:val="28"/>
        </w:rPr>
        <w:t>сообщество;</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rPr>
          <w:rFonts w:ascii="Times New Roman" w:hAnsi="Times New Roman"/>
          <w:sz w:val="28"/>
          <w:szCs w:val="28"/>
        </w:rPr>
      </w:pPr>
      <w:r w:rsidRPr="00C32B9A">
        <w:rPr>
          <w:rFonts w:ascii="Times New Roman" w:hAnsi="Times New Roman"/>
          <w:sz w:val="28"/>
          <w:szCs w:val="28"/>
        </w:rPr>
        <w:t>В отличие от правильно организованной системы, для сетевого</w:t>
      </w:r>
      <w:r w:rsidRPr="00C32B9A">
        <w:rPr>
          <w:rFonts w:ascii="Times New Roman" w:hAnsi="Times New Roman"/>
          <w:spacing w:val="39"/>
          <w:sz w:val="28"/>
          <w:szCs w:val="28"/>
        </w:rPr>
        <w:t xml:space="preserve"> </w:t>
      </w:r>
      <w:r w:rsidRPr="00C32B9A">
        <w:rPr>
          <w:rFonts w:ascii="Times New Roman" w:hAnsi="Times New Roman"/>
          <w:sz w:val="28"/>
          <w:szCs w:val="28"/>
        </w:rPr>
        <w:t>образования характерны неоднородность, неправильность,</w:t>
      </w:r>
      <w:r w:rsidRPr="00C32B9A">
        <w:rPr>
          <w:rFonts w:ascii="Times New Roman" w:hAnsi="Times New Roman"/>
          <w:spacing w:val="-5"/>
          <w:sz w:val="28"/>
          <w:szCs w:val="28"/>
        </w:rPr>
        <w:t xml:space="preserve"> </w:t>
      </w:r>
      <w:r w:rsidRPr="00C32B9A">
        <w:rPr>
          <w:rFonts w:ascii="Times New Roman" w:hAnsi="Times New Roman"/>
          <w:sz w:val="28"/>
          <w:szCs w:val="28"/>
        </w:rPr>
        <w:t>сложность;</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 xml:space="preserve">Узлы сети – не унифицированные образовательные учреждения и не стандартизированные программы, а оригинальные модели, авторские школы, </w:t>
      </w:r>
      <w:r w:rsidRPr="00C32B9A">
        <w:rPr>
          <w:rFonts w:ascii="Times New Roman" w:hAnsi="Times New Roman"/>
          <w:sz w:val="28"/>
          <w:szCs w:val="28"/>
        </w:rPr>
        <w:lastRenderedPageBreak/>
        <w:t>вариативные</w:t>
      </w:r>
      <w:r w:rsidRPr="00C32B9A">
        <w:rPr>
          <w:rFonts w:ascii="Times New Roman" w:hAnsi="Times New Roman"/>
          <w:spacing w:val="-2"/>
          <w:sz w:val="28"/>
          <w:szCs w:val="28"/>
        </w:rPr>
        <w:t xml:space="preserve"> </w:t>
      </w:r>
      <w:r w:rsidRPr="00C32B9A">
        <w:rPr>
          <w:rFonts w:ascii="Times New Roman" w:hAnsi="Times New Roman"/>
          <w:sz w:val="28"/>
          <w:szCs w:val="28"/>
        </w:rPr>
        <w:t>курсы;</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Сеть строится не на сходстве образовательных инициатив, а на объединении вкладов в разрешение определенной социокультурной проблемы («</w:t>
      </w:r>
      <w:proofErr w:type="spellStart"/>
      <w:r w:rsidRPr="00C32B9A">
        <w:rPr>
          <w:rFonts w:ascii="Times New Roman" w:hAnsi="Times New Roman"/>
          <w:sz w:val="28"/>
          <w:szCs w:val="28"/>
        </w:rPr>
        <w:t>неключевые</w:t>
      </w:r>
      <w:proofErr w:type="spellEnd"/>
      <w:r w:rsidRPr="00C32B9A">
        <w:rPr>
          <w:rFonts w:ascii="Times New Roman" w:hAnsi="Times New Roman"/>
          <w:sz w:val="28"/>
          <w:szCs w:val="28"/>
        </w:rPr>
        <w:t xml:space="preserve"> компетентности»);</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В сети несравнимо быстрее, чем в традиционной системе, распространяются инновации;</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Сеть помогает вскрыть закономерности и спроектировать формы и механизмы развития обычной массовой</w:t>
      </w:r>
      <w:r w:rsidRPr="00C32B9A">
        <w:rPr>
          <w:rFonts w:ascii="Times New Roman" w:hAnsi="Times New Roman"/>
          <w:spacing w:val="1"/>
          <w:sz w:val="28"/>
          <w:szCs w:val="28"/>
        </w:rPr>
        <w:t xml:space="preserve"> </w:t>
      </w:r>
      <w:r w:rsidRPr="00C32B9A">
        <w:rPr>
          <w:rFonts w:ascii="Times New Roman" w:hAnsi="Times New Roman"/>
          <w:sz w:val="28"/>
          <w:szCs w:val="28"/>
        </w:rPr>
        <w:t>школы.</w:t>
      </w:r>
    </w:p>
    <w:p w:rsidR="006D09CE" w:rsidRPr="00C32B9A" w:rsidRDefault="006D09CE" w:rsidP="001B3F5A">
      <w:pPr>
        <w:pStyle w:val="aa"/>
        <w:spacing w:after="0"/>
        <w:ind w:firstLine="567"/>
        <w:rPr>
          <w:rFonts w:ascii="Times New Roman" w:hAnsi="Times New Roman"/>
          <w:sz w:val="28"/>
          <w:szCs w:val="28"/>
        </w:rPr>
      </w:pPr>
      <w:r w:rsidRPr="00C32B9A">
        <w:rPr>
          <w:rFonts w:ascii="Times New Roman" w:hAnsi="Times New Roman"/>
          <w:sz w:val="28"/>
          <w:szCs w:val="28"/>
        </w:rPr>
        <w:t xml:space="preserve">Условиями сетевого взаимодействия выступают возможность совместной деятельности и общее </w:t>
      </w:r>
      <w:r w:rsidR="001B3F5A" w:rsidRPr="00C32B9A">
        <w:rPr>
          <w:rFonts w:ascii="Times New Roman" w:hAnsi="Times New Roman"/>
          <w:sz w:val="28"/>
          <w:szCs w:val="28"/>
        </w:rPr>
        <w:t>информационное пространство</w:t>
      </w:r>
      <w:r w:rsidRPr="00C32B9A">
        <w:rPr>
          <w:rFonts w:ascii="Times New Roman" w:hAnsi="Times New Roman"/>
          <w:sz w:val="28"/>
          <w:szCs w:val="28"/>
        </w:rPr>
        <w:t>.</w:t>
      </w:r>
    </w:p>
    <w:p w:rsidR="006D09CE" w:rsidRPr="00C32B9A" w:rsidRDefault="006D09CE" w:rsidP="001B3F5A">
      <w:pPr>
        <w:ind w:firstLine="567"/>
        <w:jc w:val="both"/>
        <w:rPr>
          <w:rFonts w:ascii="Times New Roman" w:hAnsi="Times New Roman"/>
          <w:b/>
          <w:sz w:val="28"/>
          <w:szCs w:val="28"/>
        </w:rPr>
      </w:pPr>
      <w:r w:rsidRPr="00C32B9A">
        <w:rPr>
          <w:rFonts w:ascii="Times New Roman" w:hAnsi="Times New Roman"/>
          <w:sz w:val="28"/>
          <w:szCs w:val="28"/>
        </w:rPr>
        <w:t xml:space="preserve">Сетевое профильное обучение имеет следующие </w:t>
      </w:r>
      <w:r w:rsidRPr="00C32B9A">
        <w:rPr>
          <w:rFonts w:ascii="Times New Roman" w:hAnsi="Times New Roman"/>
          <w:b/>
          <w:sz w:val="28"/>
          <w:szCs w:val="28"/>
        </w:rPr>
        <w:t>особенности:</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широкое использование современных технологий и средств</w:t>
      </w:r>
      <w:r w:rsidRPr="00C32B9A">
        <w:rPr>
          <w:rFonts w:ascii="Times New Roman" w:hAnsi="Times New Roman"/>
          <w:spacing w:val="-2"/>
          <w:sz w:val="28"/>
          <w:szCs w:val="28"/>
        </w:rPr>
        <w:t xml:space="preserve"> </w:t>
      </w:r>
      <w:r w:rsidRPr="00C32B9A">
        <w:rPr>
          <w:rFonts w:ascii="Times New Roman" w:hAnsi="Times New Roman"/>
          <w:sz w:val="28"/>
          <w:szCs w:val="28"/>
        </w:rPr>
        <w:t>обучения;</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гибкость – возможность обучаться в удобное для старшеклассника время, в подходящем месте и выбранном им</w:t>
      </w:r>
      <w:r w:rsidRPr="00C32B9A">
        <w:rPr>
          <w:rFonts w:ascii="Times New Roman" w:hAnsi="Times New Roman"/>
          <w:spacing w:val="-4"/>
          <w:sz w:val="28"/>
          <w:szCs w:val="28"/>
        </w:rPr>
        <w:t xml:space="preserve"> </w:t>
      </w:r>
      <w:r w:rsidRPr="00C32B9A">
        <w:rPr>
          <w:rFonts w:ascii="Times New Roman" w:hAnsi="Times New Roman"/>
          <w:sz w:val="28"/>
          <w:szCs w:val="28"/>
        </w:rPr>
        <w:t>темпе;</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модульность – возможность формировать индивидуальный учебный план, отвечающий личным потребностям, из набора независимых учебных</w:t>
      </w:r>
      <w:r w:rsidRPr="00C32B9A">
        <w:rPr>
          <w:rFonts w:ascii="Times New Roman" w:hAnsi="Times New Roman"/>
          <w:spacing w:val="-3"/>
          <w:sz w:val="28"/>
          <w:szCs w:val="28"/>
        </w:rPr>
        <w:t xml:space="preserve"> </w:t>
      </w:r>
      <w:r w:rsidRPr="00C32B9A">
        <w:rPr>
          <w:rFonts w:ascii="Times New Roman" w:hAnsi="Times New Roman"/>
          <w:sz w:val="28"/>
          <w:szCs w:val="28"/>
        </w:rPr>
        <w:t>курсов;</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параллельность – возможность обучения по следующим основным направлениям: академическое, дополнительное,</w:t>
      </w:r>
      <w:r w:rsidRPr="00C32B9A">
        <w:rPr>
          <w:rFonts w:ascii="Times New Roman" w:hAnsi="Times New Roman"/>
          <w:spacing w:val="-1"/>
          <w:sz w:val="28"/>
          <w:szCs w:val="28"/>
        </w:rPr>
        <w:t xml:space="preserve"> </w:t>
      </w:r>
      <w:r w:rsidRPr="00C32B9A">
        <w:rPr>
          <w:rFonts w:ascii="Times New Roman" w:hAnsi="Times New Roman"/>
          <w:sz w:val="28"/>
          <w:szCs w:val="28"/>
        </w:rPr>
        <w:t>профессиональное;</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новая роль преподавателя – возложение на него функций координирования познавательного процесса, корректировки содержания дисциплины, консультирования при составлении индивидуального учебного</w:t>
      </w:r>
      <w:r w:rsidRPr="00C32B9A">
        <w:rPr>
          <w:rFonts w:ascii="Times New Roman" w:hAnsi="Times New Roman"/>
          <w:spacing w:val="2"/>
          <w:sz w:val="28"/>
          <w:szCs w:val="28"/>
        </w:rPr>
        <w:t xml:space="preserve"> </w:t>
      </w:r>
      <w:r w:rsidRPr="00C32B9A">
        <w:rPr>
          <w:rFonts w:ascii="Times New Roman" w:hAnsi="Times New Roman"/>
          <w:sz w:val="28"/>
          <w:szCs w:val="28"/>
        </w:rPr>
        <w:t>плана;</w:t>
      </w:r>
    </w:p>
    <w:p w:rsidR="006D09CE" w:rsidRPr="00C32B9A" w:rsidRDefault="006D09CE" w:rsidP="001B3F5A">
      <w:pPr>
        <w:pStyle w:val="a7"/>
        <w:widowControl w:val="0"/>
        <w:numPr>
          <w:ilvl w:val="1"/>
          <w:numId w:val="60"/>
        </w:numPr>
        <w:tabs>
          <w:tab w:val="left" w:pos="92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 xml:space="preserve">новая роль обучающегося – повышение требований по самоорганизации, </w:t>
      </w:r>
      <w:proofErr w:type="spellStart"/>
      <w:r w:rsidRPr="00C32B9A">
        <w:rPr>
          <w:rFonts w:ascii="Times New Roman" w:hAnsi="Times New Roman"/>
          <w:sz w:val="28"/>
          <w:szCs w:val="28"/>
        </w:rPr>
        <w:t>мотивированности</w:t>
      </w:r>
      <w:proofErr w:type="spellEnd"/>
      <w:r w:rsidRPr="00C32B9A">
        <w:rPr>
          <w:rFonts w:ascii="Times New Roman" w:hAnsi="Times New Roman"/>
          <w:sz w:val="28"/>
          <w:szCs w:val="28"/>
        </w:rPr>
        <w:t>, самооценке, навыкам самостоятельной</w:t>
      </w:r>
      <w:r w:rsidRPr="00C32B9A">
        <w:rPr>
          <w:rFonts w:ascii="Times New Roman" w:hAnsi="Times New Roman"/>
          <w:spacing w:val="-1"/>
          <w:sz w:val="28"/>
          <w:szCs w:val="28"/>
        </w:rPr>
        <w:t xml:space="preserve"> </w:t>
      </w:r>
      <w:r w:rsidRPr="00C32B9A">
        <w:rPr>
          <w:rFonts w:ascii="Times New Roman" w:hAnsi="Times New Roman"/>
          <w:sz w:val="28"/>
          <w:szCs w:val="28"/>
        </w:rPr>
        <w:t>работы;</w:t>
      </w:r>
    </w:p>
    <w:p w:rsidR="006D09CE" w:rsidRPr="00C32B9A" w:rsidRDefault="006D09CE" w:rsidP="001B3F5A">
      <w:pPr>
        <w:pStyle w:val="a7"/>
        <w:widowControl w:val="0"/>
        <w:numPr>
          <w:ilvl w:val="1"/>
          <w:numId w:val="60"/>
        </w:numPr>
        <w:tabs>
          <w:tab w:val="left" w:pos="921"/>
        </w:tabs>
        <w:autoSpaceDE w:val="0"/>
        <w:autoSpaceDN w:val="0"/>
        <w:ind w:left="0" w:hanging="202"/>
        <w:contextualSpacing w:val="0"/>
        <w:jc w:val="both"/>
        <w:rPr>
          <w:rFonts w:ascii="Times New Roman" w:hAnsi="Times New Roman"/>
          <w:sz w:val="28"/>
          <w:szCs w:val="28"/>
        </w:rPr>
      </w:pPr>
      <w:r w:rsidRPr="00C32B9A">
        <w:rPr>
          <w:rFonts w:ascii="Times New Roman" w:hAnsi="Times New Roman"/>
          <w:sz w:val="28"/>
          <w:szCs w:val="28"/>
        </w:rPr>
        <w:t>возможность экспорта и импорта образовательных</w:t>
      </w:r>
      <w:r w:rsidRPr="00C32B9A">
        <w:rPr>
          <w:rFonts w:ascii="Times New Roman" w:hAnsi="Times New Roman"/>
          <w:spacing w:val="-16"/>
          <w:sz w:val="28"/>
          <w:szCs w:val="28"/>
        </w:rPr>
        <w:t xml:space="preserve"> </w:t>
      </w:r>
      <w:r w:rsidRPr="00C32B9A">
        <w:rPr>
          <w:rFonts w:ascii="Times New Roman" w:hAnsi="Times New Roman"/>
          <w:sz w:val="28"/>
          <w:szCs w:val="28"/>
        </w:rPr>
        <w:t>услуг;</w:t>
      </w:r>
    </w:p>
    <w:p w:rsidR="006D09CE" w:rsidRPr="00C32B9A" w:rsidRDefault="006D09CE" w:rsidP="001B3F5A">
      <w:pPr>
        <w:pStyle w:val="a7"/>
        <w:widowControl w:val="0"/>
        <w:numPr>
          <w:ilvl w:val="1"/>
          <w:numId w:val="60"/>
        </w:numPr>
        <w:tabs>
          <w:tab w:val="left" w:pos="92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 xml:space="preserve">экономическая эффективность – улучшение соотношения конечного результата к затратам времени, денег и других ресурсов на его достижение по </w:t>
      </w:r>
      <w:r w:rsidRPr="00C32B9A">
        <w:rPr>
          <w:rFonts w:ascii="Times New Roman" w:hAnsi="Times New Roman"/>
          <w:sz w:val="28"/>
          <w:szCs w:val="28"/>
        </w:rPr>
        <w:lastRenderedPageBreak/>
        <w:t>сравнению с традиционными формами</w:t>
      </w:r>
      <w:r w:rsidRPr="00C32B9A">
        <w:rPr>
          <w:rFonts w:ascii="Times New Roman" w:hAnsi="Times New Roman"/>
          <w:spacing w:val="-2"/>
          <w:sz w:val="28"/>
          <w:szCs w:val="28"/>
        </w:rPr>
        <w:t xml:space="preserve"> </w:t>
      </w:r>
      <w:r w:rsidRPr="00C32B9A">
        <w:rPr>
          <w:rFonts w:ascii="Times New Roman" w:hAnsi="Times New Roman"/>
          <w:sz w:val="28"/>
          <w:szCs w:val="28"/>
        </w:rPr>
        <w:t>обучения.</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В результате сетевого взаимодействия при обучении старшеклассников школа привлекает дополнительные средства при оказании образовательных услуг, стимулирует деятельность творчески мыслящих учителей, имеет возможность привлечь к преподаванию в профильной школе специалистов высокого уровня (преподавателей колледжей и вузов, работников учреждений дополнительного образования и социальной сферы) на договорной основе.</w:t>
      </w:r>
    </w:p>
    <w:p w:rsidR="006D09CE" w:rsidRPr="00C32B9A" w:rsidRDefault="006D09CE" w:rsidP="001B3F5A">
      <w:pPr>
        <w:pStyle w:val="aa"/>
        <w:spacing w:after="0"/>
        <w:ind w:firstLine="456"/>
        <w:rPr>
          <w:rFonts w:ascii="Times New Roman" w:hAnsi="Times New Roman"/>
          <w:sz w:val="28"/>
          <w:szCs w:val="28"/>
        </w:rPr>
      </w:pPr>
      <w:r w:rsidRPr="00C32B9A">
        <w:rPr>
          <w:rFonts w:ascii="Times New Roman" w:hAnsi="Times New Roman"/>
          <w:sz w:val="28"/>
          <w:szCs w:val="28"/>
        </w:rPr>
        <w:t xml:space="preserve">Для информирования родителей и учащихся о возможностях, которые предоставляет муниципальная сеть, разрабатывается образовательная карта территории, </w:t>
      </w:r>
      <w:r w:rsidRPr="00C32B9A">
        <w:rPr>
          <w:rFonts w:ascii="Times New Roman" w:hAnsi="Times New Roman"/>
          <w:spacing w:val="2"/>
          <w:sz w:val="28"/>
          <w:szCs w:val="28"/>
        </w:rPr>
        <w:t>создаются буклеты, проводятся информационные</w:t>
      </w:r>
      <w:r w:rsidRPr="00C32B9A">
        <w:rPr>
          <w:rFonts w:ascii="Times New Roman" w:hAnsi="Times New Roman"/>
          <w:spacing w:val="10"/>
          <w:sz w:val="28"/>
          <w:szCs w:val="28"/>
        </w:rPr>
        <w:t xml:space="preserve"> </w:t>
      </w:r>
      <w:r w:rsidRPr="00C32B9A">
        <w:rPr>
          <w:rFonts w:ascii="Times New Roman" w:hAnsi="Times New Roman"/>
          <w:spacing w:val="2"/>
          <w:sz w:val="28"/>
          <w:szCs w:val="28"/>
        </w:rPr>
        <w:t>мероприятия.</w:t>
      </w:r>
    </w:p>
    <w:p w:rsidR="006D09CE" w:rsidRPr="00C32B9A" w:rsidRDefault="006D09CE" w:rsidP="001B3F5A">
      <w:pPr>
        <w:jc w:val="both"/>
        <w:rPr>
          <w:rFonts w:ascii="Times New Roman" w:hAnsi="Times New Roman"/>
          <w:sz w:val="28"/>
          <w:szCs w:val="28"/>
        </w:rPr>
      </w:pPr>
      <w:r w:rsidRPr="00C32B9A">
        <w:rPr>
          <w:rFonts w:ascii="Times New Roman" w:hAnsi="Times New Roman"/>
          <w:b/>
          <w:sz w:val="28"/>
          <w:szCs w:val="28"/>
        </w:rPr>
        <w:t xml:space="preserve">Образовательная карта </w:t>
      </w:r>
      <w:r w:rsidRPr="00C32B9A">
        <w:rPr>
          <w:rFonts w:ascii="Times New Roman" w:hAnsi="Times New Roman"/>
          <w:sz w:val="28"/>
          <w:szCs w:val="28"/>
        </w:rPr>
        <w:t>содержит:</w:t>
      </w:r>
    </w:p>
    <w:p w:rsidR="006D09CE" w:rsidRPr="00C32B9A" w:rsidRDefault="006D09CE" w:rsidP="001B3F5A">
      <w:pPr>
        <w:pStyle w:val="a7"/>
        <w:widowControl w:val="0"/>
        <w:numPr>
          <w:ilvl w:val="1"/>
          <w:numId w:val="60"/>
        </w:numPr>
        <w:tabs>
          <w:tab w:val="left" w:pos="873"/>
          <w:tab w:val="left" w:pos="1964"/>
          <w:tab w:val="left" w:pos="4002"/>
          <w:tab w:val="left" w:pos="6164"/>
          <w:tab w:val="left" w:pos="7040"/>
          <w:tab w:val="left" w:pos="8860"/>
          <w:tab w:val="left" w:pos="9313"/>
        </w:tabs>
        <w:autoSpaceDE w:val="0"/>
        <w:autoSpaceDN w:val="0"/>
        <w:ind w:left="0" w:firstLine="567"/>
        <w:contextualSpacing w:val="0"/>
        <w:rPr>
          <w:rFonts w:ascii="Times New Roman" w:hAnsi="Times New Roman"/>
          <w:sz w:val="28"/>
          <w:szCs w:val="28"/>
        </w:rPr>
      </w:pPr>
      <w:r w:rsidRPr="00C32B9A">
        <w:rPr>
          <w:rFonts w:ascii="Times New Roman" w:hAnsi="Times New Roman"/>
          <w:spacing w:val="4"/>
          <w:sz w:val="28"/>
          <w:szCs w:val="28"/>
        </w:rPr>
        <w:t>общую</w:t>
      </w:r>
      <w:r w:rsidRPr="00C32B9A">
        <w:rPr>
          <w:rFonts w:ascii="Times New Roman" w:hAnsi="Times New Roman"/>
          <w:spacing w:val="4"/>
          <w:sz w:val="28"/>
          <w:szCs w:val="28"/>
        </w:rPr>
        <w:tab/>
      </w:r>
      <w:r w:rsidRPr="00C32B9A">
        <w:rPr>
          <w:rFonts w:ascii="Times New Roman" w:hAnsi="Times New Roman"/>
          <w:spacing w:val="6"/>
          <w:sz w:val="28"/>
          <w:szCs w:val="28"/>
        </w:rPr>
        <w:t>характеристику</w:t>
      </w:r>
      <w:r w:rsidRPr="00C32B9A">
        <w:rPr>
          <w:rFonts w:ascii="Times New Roman" w:hAnsi="Times New Roman"/>
          <w:spacing w:val="6"/>
          <w:sz w:val="28"/>
          <w:szCs w:val="28"/>
        </w:rPr>
        <w:tab/>
        <w:t>образовательной</w:t>
      </w:r>
      <w:r w:rsidRPr="00C32B9A">
        <w:rPr>
          <w:rFonts w:ascii="Times New Roman" w:hAnsi="Times New Roman"/>
          <w:spacing w:val="6"/>
          <w:sz w:val="28"/>
          <w:szCs w:val="28"/>
        </w:rPr>
        <w:tab/>
      </w:r>
      <w:r w:rsidRPr="00C32B9A">
        <w:rPr>
          <w:rFonts w:ascii="Times New Roman" w:hAnsi="Times New Roman"/>
          <w:spacing w:val="5"/>
          <w:sz w:val="28"/>
          <w:szCs w:val="28"/>
        </w:rPr>
        <w:t>сети,</w:t>
      </w:r>
      <w:r w:rsidRPr="00C32B9A">
        <w:rPr>
          <w:rFonts w:ascii="Times New Roman" w:hAnsi="Times New Roman"/>
          <w:spacing w:val="5"/>
          <w:sz w:val="28"/>
          <w:szCs w:val="28"/>
        </w:rPr>
        <w:tab/>
        <w:t>включающую</w:t>
      </w:r>
      <w:r w:rsidRPr="00C32B9A">
        <w:rPr>
          <w:rFonts w:ascii="Times New Roman" w:hAnsi="Times New Roman"/>
          <w:spacing w:val="5"/>
          <w:sz w:val="28"/>
          <w:szCs w:val="28"/>
        </w:rPr>
        <w:tab/>
      </w:r>
      <w:r w:rsidR="001B3F5A" w:rsidRPr="00C32B9A">
        <w:rPr>
          <w:rFonts w:ascii="Times New Roman" w:hAnsi="Times New Roman"/>
          <w:sz w:val="28"/>
          <w:szCs w:val="28"/>
        </w:rPr>
        <w:t xml:space="preserve">в </w:t>
      </w:r>
      <w:r w:rsidRPr="00C32B9A">
        <w:rPr>
          <w:rFonts w:ascii="Times New Roman" w:hAnsi="Times New Roman"/>
          <w:sz w:val="28"/>
          <w:szCs w:val="28"/>
        </w:rPr>
        <w:t xml:space="preserve">себя </w:t>
      </w:r>
      <w:r w:rsidRPr="00C32B9A">
        <w:rPr>
          <w:rFonts w:ascii="Times New Roman" w:hAnsi="Times New Roman"/>
          <w:spacing w:val="-3"/>
          <w:sz w:val="28"/>
          <w:szCs w:val="28"/>
        </w:rPr>
        <w:t xml:space="preserve">перечень образовательных учреждений, </w:t>
      </w:r>
      <w:r w:rsidRPr="00C32B9A">
        <w:rPr>
          <w:rFonts w:ascii="Times New Roman" w:hAnsi="Times New Roman"/>
          <w:sz w:val="28"/>
          <w:szCs w:val="28"/>
        </w:rPr>
        <w:t xml:space="preserve">специфику их </w:t>
      </w:r>
      <w:r w:rsidRPr="00C32B9A">
        <w:rPr>
          <w:rFonts w:ascii="Times New Roman" w:hAnsi="Times New Roman"/>
          <w:spacing w:val="-3"/>
          <w:sz w:val="28"/>
          <w:szCs w:val="28"/>
        </w:rPr>
        <w:t>образовательных</w:t>
      </w:r>
      <w:r w:rsidRPr="00C32B9A">
        <w:rPr>
          <w:rFonts w:ascii="Times New Roman" w:hAnsi="Times New Roman"/>
          <w:spacing w:val="-9"/>
          <w:sz w:val="28"/>
          <w:szCs w:val="28"/>
        </w:rPr>
        <w:t xml:space="preserve"> </w:t>
      </w:r>
      <w:r w:rsidR="001B3F5A" w:rsidRPr="00C32B9A">
        <w:rPr>
          <w:rFonts w:ascii="Times New Roman" w:hAnsi="Times New Roman"/>
          <w:sz w:val="28"/>
          <w:szCs w:val="28"/>
        </w:rPr>
        <w:t>про</w:t>
      </w:r>
      <w:r w:rsidRPr="00C32B9A">
        <w:rPr>
          <w:rFonts w:ascii="Times New Roman" w:hAnsi="Times New Roman"/>
          <w:sz w:val="28"/>
          <w:szCs w:val="28"/>
        </w:rPr>
        <w:t>грамм;</w:t>
      </w:r>
    </w:p>
    <w:p w:rsidR="006D09CE" w:rsidRPr="00C32B9A" w:rsidRDefault="006D09CE" w:rsidP="001B3F5A">
      <w:pPr>
        <w:pStyle w:val="a7"/>
        <w:widowControl w:val="0"/>
        <w:numPr>
          <w:ilvl w:val="1"/>
          <w:numId w:val="60"/>
        </w:numPr>
        <w:tabs>
          <w:tab w:val="left" w:pos="873"/>
        </w:tabs>
        <w:autoSpaceDE w:val="0"/>
        <w:autoSpaceDN w:val="0"/>
        <w:ind w:left="0" w:firstLine="567"/>
        <w:contextualSpacing w:val="0"/>
        <w:rPr>
          <w:rFonts w:ascii="Times New Roman" w:hAnsi="Times New Roman"/>
          <w:sz w:val="28"/>
          <w:szCs w:val="28"/>
        </w:rPr>
      </w:pPr>
      <w:r w:rsidRPr="00C32B9A">
        <w:rPr>
          <w:rFonts w:ascii="Times New Roman" w:hAnsi="Times New Roman"/>
          <w:sz w:val="28"/>
          <w:szCs w:val="28"/>
        </w:rPr>
        <w:t xml:space="preserve">схему расположения образовательного учреждения на карте с определенными и </w:t>
      </w:r>
      <w:r w:rsidRPr="00C32B9A">
        <w:rPr>
          <w:rFonts w:ascii="Times New Roman" w:hAnsi="Times New Roman"/>
          <w:spacing w:val="2"/>
          <w:sz w:val="28"/>
          <w:szCs w:val="28"/>
        </w:rPr>
        <w:t>прописанными маршрутами движения</w:t>
      </w:r>
      <w:r w:rsidRPr="00C32B9A">
        <w:rPr>
          <w:rFonts w:ascii="Times New Roman" w:hAnsi="Times New Roman"/>
          <w:spacing w:val="13"/>
          <w:sz w:val="28"/>
          <w:szCs w:val="28"/>
        </w:rPr>
        <w:t xml:space="preserve"> </w:t>
      </w:r>
      <w:r w:rsidRPr="00C32B9A">
        <w:rPr>
          <w:rFonts w:ascii="Times New Roman" w:hAnsi="Times New Roman"/>
          <w:spacing w:val="2"/>
          <w:sz w:val="28"/>
          <w:szCs w:val="28"/>
        </w:rPr>
        <w:t>транспорта;</w:t>
      </w:r>
    </w:p>
    <w:p w:rsidR="006D09CE" w:rsidRPr="00C32B9A" w:rsidRDefault="006D09CE" w:rsidP="001B3F5A">
      <w:pPr>
        <w:pStyle w:val="a7"/>
        <w:widowControl w:val="0"/>
        <w:numPr>
          <w:ilvl w:val="1"/>
          <w:numId w:val="60"/>
        </w:numPr>
        <w:tabs>
          <w:tab w:val="left" w:pos="873"/>
        </w:tabs>
        <w:autoSpaceDE w:val="0"/>
        <w:autoSpaceDN w:val="0"/>
        <w:ind w:left="0" w:firstLine="567"/>
        <w:contextualSpacing w:val="0"/>
        <w:rPr>
          <w:rFonts w:ascii="Times New Roman" w:hAnsi="Times New Roman"/>
          <w:sz w:val="28"/>
          <w:szCs w:val="28"/>
        </w:rPr>
      </w:pPr>
      <w:r w:rsidRPr="00C32B9A">
        <w:rPr>
          <w:rFonts w:ascii="Times New Roman" w:hAnsi="Times New Roman"/>
          <w:spacing w:val="2"/>
          <w:sz w:val="28"/>
          <w:szCs w:val="28"/>
        </w:rPr>
        <w:t xml:space="preserve">визитную </w:t>
      </w:r>
      <w:r w:rsidRPr="00C32B9A">
        <w:rPr>
          <w:rFonts w:ascii="Times New Roman" w:hAnsi="Times New Roman"/>
          <w:spacing w:val="3"/>
          <w:sz w:val="28"/>
          <w:szCs w:val="28"/>
        </w:rPr>
        <w:t>карточку каждого образовательного</w:t>
      </w:r>
      <w:r w:rsidRPr="00C32B9A">
        <w:rPr>
          <w:rFonts w:ascii="Times New Roman" w:hAnsi="Times New Roman"/>
          <w:spacing w:val="26"/>
          <w:sz w:val="28"/>
          <w:szCs w:val="28"/>
        </w:rPr>
        <w:t xml:space="preserve"> </w:t>
      </w:r>
      <w:r w:rsidRPr="00C32B9A">
        <w:rPr>
          <w:rFonts w:ascii="Times New Roman" w:hAnsi="Times New Roman"/>
          <w:spacing w:val="2"/>
          <w:sz w:val="28"/>
          <w:szCs w:val="28"/>
        </w:rPr>
        <w:t>учреждения;</w:t>
      </w:r>
    </w:p>
    <w:p w:rsidR="006D09CE" w:rsidRPr="00C32B9A" w:rsidRDefault="006D09CE" w:rsidP="001B3F5A">
      <w:pPr>
        <w:pStyle w:val="a7"/>
        <w:widowControl w:val="0"/>
        <w:numPr>
          <w:ilvl w:val="1"/>
          <w:numId w:val="60"/>
        </w:numPr>
        <w:tabs>
          <w:tab w:val="left" w:pos="873"/>
          <w:tab w:val="left" w:pos="2031"/>
          <w:tab w:val="left" w:pos="3431"/>
          <w:tab w:val="left" w:pos="5072"/>
          <w:tab w:val="left" w:pos="6635"/>
          <w:tab w:val="left" w:pos="7160"/>
          <w:tab w:val="left" w:pos="8219"/>
        </w:tabs>
        <w:autoSpaceDE w:val="0"/>
        <w:autoSpaceDN w:val="0"/>
        <w:ind w:left="0" w:firstLine="567"/>
        <w:contextualSpacing w:val="0"/>
        <w:rPr>
          <w:rFonts w:ascii="Times New Roman" w:hAnsi="Times New Roman"/>
          <w:sz w:val="28"/>
          <w:szCs w:val="28"/>
        </w:rPr>
      </w:pPr>
      <w:r w:rsidRPr="00C32B9A">
        <w:rPr>
          <w:rFonts w:ascii="Times New Roman" w:hAnsi="Times New Roman"/>
          <w:spacing w:val="-11"/>
          <w:sz w:val="28"/>
          <w:szCs w:val="28"/>
        </w:rPr>
        <w:t>условия</w:t>
      </w:r>
      <w:r w:rsidRPr="00C32B9A">
        <w:rPr>
          <w:rFonts w:ascii="Times New Roman" w:hAnsi="Times New Roman"/>
          <w:spacing w:val="-11"/>
          <w:sz w:val="28"/>
          <w:szCs w:val="28"/>
        </w:rPr>
        <w:tab/>
        <w:t>получения</w:t>
      </w:r>
      <w:r w:rsidRPr="00C32B9A">
        <w:rPr>
          <w:rFonts w:ascii="Times New Roman" w:hAnsi="Times New Roman"/>
          <w:spacing w:val="-11"/>
          <w:sz w:val="28"/>
          <w:szCs w:val="28"/>
        </w:rPr>
        <w:tab/>
        <w:t>профильного</w:t>
      </w:r>
      <w:r w:rsidRPr="00C32B9A">
        <w:rPr>
          <w:rFonts w:ascii="Times New Roman" w:hAnsi="Times New Roman"/>
          <w:spacing w:val="-11"/>
          <w:sz w:val="28"/>
          <w:szCs w:val="28"/>
        </w:rPr>
        <w:tab/>
      </w:r>
      <w:r w:rsidRPr="00C32B9A">
        <w:rPr>
          <w:rFonts w:ascii="Times New Roman" w:hAnsi="Times New Roman"/>
          <w:spacing w:val="-12"/>
          <w:sz w:val="28"/>
          <w:szCs w:val="28"/>
        </w:rPr>
        <w:t>образования</w:t>
      </w:r>
      <w:r w:rsidRPr="00C32B9A">
        <w:rPr>
          <w:rFonts w:ascii="Times New Roman" w:hAnsi="Times New Roman"/>
          <w:spacing w:val="-12"/>
          <w:sz w:val="28"/>
          <w:szCs w:val="28"/>
        </w:rPr>
        <w:tab/>
      </w:r>
      <w:r w:rsidRPr="00C32B9A">
        <w:rPr>
          <w:rFonts w:ascii="Times New Roman" w:hAnsi="Times New Roman"/>
          <w:sz w:val="28"/>
          <w:szCs w:val="28"/>
        </w:rPr>
        <w:t>в</w:t>
      </w:r>
      <w:r w:rsidRPr="00C32B9A">
        <w:rPr>
          <w:rFonts w:ascii="Times New Roman" w:hAnsi="Times New Roman"/>
          <w:sz w:val="28"/>
          <w:szCs w:val="28"/>
        </w:rPr>
        <w:tab/>
      </w:r>
      <w:r w:rsidRPr="00C32B9A">
        <w:rPr>
          <w:rFonts w:ascii="Times New Roman" w:hAnsi="Times New Roman"/>
          <w:spacing w:val="-11"/>
          <w:sz w:val="28"/>
          <w:szCs w:val="28"/>
        </w:rPr>
        <w:t>других</w:t>
      </w:r>
      <w:r w:rsidRPr="00C32B9A">
        <w:rPr>
          <w:rFonts w:ascii="Times New Roman" w:hAnsi="Times New Roman"/>
          <w:spacing w:val="-11"/>
          <w:sz w:val="28"/>
          <w:szCs w:val="28"/>
        </w:rPr>
        <w:tab/>
      </w:r>
      <w:r w:rsidRPr="00C32B9A">
        <w:rPr>
          <w:rFonts w:ascii="Times New Roman" w:hAnsi="Times New Roman"/>
          <w:spacing w:val="-13"/>
          <w:sz w:val="28"/>
          <w:szCs w:val="28"/>
        </w:rPr>
        <w:t xml:space="preserve">образовательных </w:t>
      </w:r>
      <w:r w:rsidRPr="00C32B9A">
        <w:rPr>
          <w:rFonts w:ascii="Times New Roman" w:hAnsi="Times New Roman"/>
          <w:spacing w:val="-7"/>
          <w:sz w:val="28"/>
          <w:szCs w:val="28"/>
        </w:rPr>
        <w:t>учреждениях;</w:t>
      </w:r>
    </w:p>
    <w:p w:rsidR="006D09CE" w:rsidRPr="00C32B9A" w:rsidRDefault="006D09CE" w:rsidP="001B3F5A">
      <w:pPr>
        <w:pStyle w:val="a7"/>
        <w:widowControl w:val="0"/>
        <w:numPr>
          <w:ilvl w:val="1"/>
          <w:numId w:val="60"/>
        </w:numPr>
        <w:tabs>
          <w:tab w:val="left" w:pos="873"/>
        </w:tabs>
        <w:autoSpaceDE w:val="0"/>
        <w:autoSpaceDN w:val="0"/>
        <w:ind w:left="0" w:firstLine="567"/>
        <w:contextualSpacing w:val="0"/>
        <w:jc w:val="both"/>
        <w:rPr>
          <w:rFonts w:ascii="Times New Roman" w:hAnsi="Times New Roman"/>
          <w:sz w:val="28"/>
          <w:szCs w:val="28"/>
        </w:rPr>
      </w:pPr>
      <w:r w:rsidRPr="00C32B9A">
        <w:rPr>
          <w:rFonts w:ascii="Times New Roman" w:hAnsi="Times New Roman"/>
          <w:spacing w:val="-5"/>
          <w:sz w:val="28"/>
          <w:szCs w:val="28"/>
        </w:rPr>
        <w:t xml:space="preserve">информацию </w:t>
      </w:r>
      <w:r w:rsidRPr="00C32B9A">
        <w:rPr>
          <w:rFonts w:ascii="Times New Roman" w:hAnsi="Times New Roman"/>
          <w:sz w:val="28"/>
          <w:szCs w:val="28"/>
        </w:rPr>
        <w:t xml:space="preserve">о </w:t>
      </w:r>
      <w:r w:rsidRPr="00C32B9A">
        <w:rPr>
          <w:rFonts w:ascii="Times New Roman" w:hAnsi="Times New Roman"/>
          <w:spacing w:val="-6"/>
          <w:sz w:val="28"/>
          <w:szCs w:val="28"/>
        </w:rPr>
        <w:t xml:space="preserve">потребностях </w:t>
      </w:r>
      <w:r w:rsidRPr="00C32B9A">
        <w:rPr>
          <w:rFonts w:ascii="Times New Roman" w:hAnsi="Times New Roman"/>
          <w:spacing w:val="-5"/>
          <w:sz w:val="28"/>
          <w:szCs w:val="28"/>
        </w:rPr>
        <w:t xml:space="preserve">рынка труда </w:t>
      </w:r>
      <w:r w:rsidRPr="00C32B9A">
        <w:rPr>
          <w:rFonts w:ascii="Times New Roman" w:hAnsi="Times New Roman"/>
          <w:sz w:val="28"/>
          <w:szCs w:val="28"/>
        </w:rPr>
        <w:t xml:space="preserve">и </w:t>
      </w:r>
      <w:r w:rsidRPr="00C32B9A">
        <w:rPr>
          <w:rFonts w:ascii="Times New Roman" w:hAnsi="Times New Roman"/>
          <w:spacing w:val="-5"/>
          <w:sz w:val="28"/>
          <w:szCs w:val="28"/>
        </w:rPr>
        <w:t xml:space="preserve">возможности </w:t>
      </w:r>
      <w:r w:rsidRPr="00C32B9A">
        <w:rPr>
          <w:rFonts w:ascii="Times New Roman" w:hAnsi="Times New Roman"/>
          <w:spacing w:val="-4"/>
          <w:sz w:val="28"/>
          <w:szCs w:val="28"/>
        </w:rPr>
        <w:t xml:space="preserve">трудоустройства </w:t>
      </w:r>
      <w:r w:rsidRPr="00C32B9A">
        <w:rPr>
          <w:rFonts w:ascii="Times New Roman" w:hAnsi="Times New Roman"/>
          <w:sz w:val="28"/>
          <w:szCs w:val="28"/>
        </w:rPr>
        <w:t>в</w:t>
      </w:r>
      <w:r w:rsidRPr="00C32B9A">
        <w:rPr>
          <w:rFonts w:ascii="Times New Roman" w:hAnsi="Times New Roman"/>
          <w:spacing w:val="-38"/>
          <w:sz w:val="28"/>
          <w:szCs w:val="28"/>
        </w:rPr>
        <w:t xml:space="preserve"> </w:t>
      </w:r>
      <w:r w:rsidRPr="00C32B9A">
        <w:rPr>
          <w:rFonts w:ascii="Times New Roman" w:hAnsi="Times New Roman"/>
          <w:spacing w:val="-3"/>
          <w:sz w:val="28"/>
          <w:szCs w:val="28"/>
        </w:rPr>
        <w:t>регионе.</w:t>
      </w:r>
    </w:p>
    <w:p w:rsidR="006D09CE" w:rsidRPr="00C32B9A" w:rsidRDefault="006D09CE" w:rsidP="001B3F5A">
      <w:pPr>
        <w:pStyle w:val="aa"/>
        <w:spacing w:after="0"/>
        <w:ind w:firstLine="451"/>
        <w:rPr>
          <w:rFonts w:ascii="Times New Roman" w:hAnsi="Times New Roman"/>
          <w:sz w:val="28"/>
          <w:szCs w:val="28"/>
        </w:rPr>
      </w:pPr>
      <w:r w:rsidRPr="00C32B9A">
        <w:rPr>
          <w:rFonts w:ascii="Times New Roman" w:hAnsi="Times New Roman"/>
          <w:spacing w:val="4"/>
          <w:sz w:val="28"/>
          <w:szCs w:val="28"/>
        </w:rPr>
        <w:t xml:space="preserve">Важным </w:t>
      </w:r>
      <w:r w:rsidRPr="00C32B9A">
        <w:rPr>
          <w:rFonts w:ascii="Times New Roman" w:hAnsi="Times New Roman"/>
          <w:spacing w:val="5"/>
          <w:sz w:val="28"/>
          <w:szCs w:val="28"/>
        </w:rPr>
        <w:t xml:space="preserve">условием </w:t>
      </w:r>
      <w:r w:rsidRPr="00C32B9A">
        <w:rPr>
          <w:rFonts w:ascii="Times New Roman" w:hAnsi="Times New Roman"/>
          <w:spacing w:val="4"/>
          <w:sz w:val="28"/>
          <w:szCs w:val="28"/>
        </w:rPr>
        <w:t xml:space="preserve">эффективной </w:t>
      </w:r>
      <w:r w:rsidRPr="00C32B9A">
        <w:rPr>
          <w:rFonts w:ascii="Times New Roman" w:hAnsi="Times New Roman"/>
          <w:spacing w:val="5"/>
          <w:sz w:val="28"/>
          <w:szCs w:val="28"/>
        </w:rPr>
        <w:t xml:space="preserve">работы </w:t>
      </w:r>
      <w:r w:rsidRPr="00C32B9A">
        <w:rPr>
          <w:rFonts w:ascii="Times New Roman" w:hAnsi="Times New Roman"/>
          <w:spacing w:val="3"/>
          <w:sz w:val="28"/>
          <w:szCs w:val="28"/>
        </w:rPr>
        <w:t xml:space="preserve">сети </w:t>
      </w:r>
      <w:r w:rsidRPr="00C32B9A">
        <w:rPr>
          <w:rFonts w:ascii="Times New Roman" w:hAnsi="Times New Roman"/>
          <w:spacing w:val="4"/>
          <w:sz w:val="28"/>
          <w:szCs w:val="28"/>
        </w:rPr>
        <w:t xml:space="preserve">является </w:t>
      </w:r>
      <w:r w:rsidRPr="00C32B9A">
        <w:rPr>
          <w:rFonts w:ascii="Times New Roman" w:hAnsi="Times New Roman"/>
          <w:spacing w:val="5"/>
          <w:sz w:val="28"/>
          <w:szCs w:val="28"/>
        </w:rPr>
        <w:t xml:space="preserve">сотрудничество </w:t>
      </w:r>
      <w:r w:rsidRPr="00C32B9A">
        <w:rPr>
          <w:rFonts w:ascii="Times New Roman" w:hAnsi="Times New Roman"/>
          <w:spacing w:val="2"/>
          <w:sz w:val="28"/>
          <w:szCs w:val="28"/>
        </w:rPr>
        <w:t xml:space="preserve">педагогических </w:t>
      </w:r>
      <w:r w:rsidRPr="00C32B9A">
        <w:rPr>
          <w:rFonts w:ascii="Times New Roman" w:hAnsi="Times New Roman"/>
          <w:sz w:val="28"/>
          <w:szCs w:val="28"/>
        </w:rPr>
        <w:t xml:space="preserve">кадров, </w:t>
      </w:r>
      <w:r w:rsidRPr="00C32B9A">
        <w:rPr>
          <w:rFonts w:ascii="Times New Roman" w:hAnsi="Times New Roman"/>
          <w:spacing w:val="2"/>
          <w:sz w:val="28"/>
          <w:szCs w:val="28"/>
        </w:rPr>
        <w:t xml:space="preserve">поскольку вопросы, касающиеся организации  работы, </w:t>
      </w:r>
      <w:r w:rsidRPr="00C32B9A">
        <w:rPr>
          <w:rFonts w:ascii="Times New Roman" w:hAnsi="Times New Roman"/>
          <w:sz w:val="28"/>
          <w:szCs w:val="28"/>
        </w:rPr>
        <w:t xml:space="preserve">обсуждаются на совместных педагогических советах, согласуется и  уточняется тематическое планирование, рассматриваются методические вопросы, формы и </w:t>
      </w:r>
      <w:r w:rsidRPr="00C32B9A">
        <w:rPr>
          <w:rFonts w:ascii="Times New Roman" w:hAnsi="Times New Roman"/>
          <w:spacing w:val="-3"/>
          <w:sz w:val="28"/>
          <w:szCs w:val="28"/>
        </w:rPr>
        <w:t xml:space="preserve">методы работы </w:t>
      </w:r>
      <w:r w:rsidRPr="00C32B9A">
        <w:rPr>
          <w:rFonts w:ascii="Times New Roman" w:hAnsi="Times New Roman"/>
          <w:sz w:val="28"/>
          <w:szCs w:val="28"/>
        </w:rPr>
        <w:t xml:space="preserve">с </w:t>
      </w:r>
      <w:r w:rsidRPr="00C32B9A">
        <w:rPr>
          <w:rFonts w:ascii="Times New Roman" w:hAnsi="Times New Roman"/>
          <w:spacing w:val="-3"/>
          <w:sz w:val="28"/>
          <w:szCs w:val="28"/>
        </w:rPr>
        <w:t xml:space="preserve">учащимися </w:t>
      </w:r>
      <w:r w:rsidRPr="00C32B9A">
        <w:rPr>
          <w:rFonts w:ascii="Times New Roman" w:hAnsi="Times New Roman"/>
          <w:sz w:val="28"/>
          <w:szCs w:val="28"/>
        </w:rPr>
        <w:t xml:space="preserve">в </w:t>
      </w:r>
      <w:r w:rsidRPr="00C32B9A">
        <w:rPr>
          <w:rFonts w:ascii="Times New Roman" w:hAnsi="Times New Roman"/>
          <w:spacing w:val="-3"/>
          <w:sz w:val="28"/>
          <w:szCs w:val="28"/>
        </w:rPr>
        <w:t xml:space="preserve">условиях </w:t>
      </w:r>
      <w:proofErr w:type="gramStart"/>
      <w:r w:rsidRPr="00C32B9A">
        <w:rPr>
          <w:rFonts w:ascii="Times New Roman" w:hAnsi="Times New Roman"/>
          <w:sz w:val="28"/>
          <w:szCs w:val="28"/>
        </w:rPr>
        <w:t>обучения</w:t>
      </w:r>
      <w:proofErr w:type="gramEnd"/>
      <w:r w:rsidRPr="00C32B9A">
        <w:rPr>
          <w:rFonts w:ascii="Times New Roman" w:hAnsi="Times New Roman"/>
          <w:sz w:val="28"/>
          <w:szCs w:val="28"/>
        </w:rPr>
        <w:t xml:space="preserve"> по </w:t>
      </w:r>
      <w:r w:rsidRPr="00C32B9A">
        <w:rPr>
          <w:rFonts w:ascii="Times New Roman" w:hAnsi="Times New Roman"/>
          <w:spacing w:val="-3"/>
          <w:sz w:val="28"/>
          <w:szCs w:val="28"/>
        </w:rPr>
        <w:t xml:space="preserve">индивидуальным учебным </w:t>
      </w:r>
      <w:r w:rsidRPr="00C32B9A">
        <w:rPr>
          <w:rFonts w:ascii="Times New Roman" w:hAnsi="Times New Roman"/>
          <w:sz w:val="28"/>
          <w:szCs w:val="28"/>
        </w:rPr>
        <w:t xml:space="preserve">планам. Осуществляется взаимообмен библиотечного фонда, лабораторного и учебного оборудования, педагогического опыта учителей. Это содействует росту комфортности учебной деятельности ученика и учителя, </w:t>
      </w:r>
      <w:r w:rsidRPr="00C32B9A">
        <w:rPr>
          <w:rFonts w:ascii="Times New Roman" w:hAnsi="Times New Roman"/>
          <w:sz w:val="28"/>
          <w:szCs w:val="28"/>
        </w:rPr>
        <w:lastRenderedPageBreak/>
        <w:t xml:space="preserve">удовлетворенности участников </w:t>
      </w:r>
      <w:r w:rsidRPr="00C32B9A">
        <w:rPr>
          <w:rFonts w:ascii="Times New Roman" w:hAnsi="Times New Roman"/>
          <w:spacing w:val="2"/>
          <w:sz w:val="28"/>
          <w:szCs w:val="28"/>
        </w:rPr>
        <w:t xml:space="preserve">образовательного процесса результатами </w:t>
      </w:r>
      <w:r w:rsidRPr="00C32B9A">
        <w:rPr>
          <w:rFonts w:ascii="Times New Roman" w:hAnsi="Times New Roman"/>
          <w:sz w:val="28"/>
          <w:szCs w:val="28"/>
        </w:rPr>
        <w:t xml:space="preserve">и условиями </w:t>
      </w:r>
      <w:r w:rsidRPr="00C32B9A">
        <w:rPr>
          <w:rFonts w:ascii="Times New Roman" w:hAnsi="Times New Roman"/>
          <w:spacing w:val="2"/>
          <w:sz w:val="28"/>
          <w:szCs w:val="28"/>
        </w:rPr>
        <w:t xml:space="preserve">труда, </w:t>
      </w:r>
      <w:r w:rsidRPr="00C32B9A">
        <w:rPr>
          <w:rFonts w:ascii="Times New Roman" w:hAnsi="Times New Roman"/>
          <w:spacing w:val="3"/>
          <w:sz w:val="28"/>
          <w:szCs w:val="28"/>
        </w:rPr>
        <w:t xml:space="preserve">повышению доступности </w:t>
      </w:r>
      <w:r w:rsidRPr="00C32B9A">
        <w:rPr>
          <w:rFonts w:ascii="Times New Roman" w:hAnsi="Times New Roman"/>
          <w:sz w:val="28"/>
          <w:szCs w:val="28"/>
        </w:rPr>
        <w:t xml:space="preserve">и </w:t>
      </w:r>
      <w:r w:rsidRPr="00C32B9A">
        <w:rPr>
          <w:rFonts w:ascii="Times New Roman" w:hAnsi="Times New Roman"/>
          <w:spacing w:val="3"/>
          <w:sz w:val="28"/>
          <w:szCs w:val="28"/>
        </w:rPr>
        <w:t>качества образования.</w:t>
      </w:r>
    </w:p>
    <w:p w:rsidR="006D09CE" w:rsidRPr="00C32B9A" w:rsidRDefault="006D09CE" w:rsidP="001B3F5A">
      <w:pPr>
        <w:pStyle w:val="aa"/>
        <w:spacing w:after="0"/>
        <w:ind w:firstLine="708"/>
        <w:rPr>
          <w:rFonts w:ascii="Times New Roman" w:hAnsi="Times New Roman"/>
          <w:sz w:val="28"/>
          <w:szCs w:val="28"/>
        </w:rPr>
      </w:pPr>
      <w:r w:rsidRPr="00C32B9A">
        <w:rPr>
          <w:rFonts w:ascii="Times New Roman" w:hAnsi="Times New Roman"/>
          <w:sz w:val="28"/>
          <w:szCs w:val="28"/>
        </w:rPr>
        <w:t xml:space="preserve">Таким образом, объединение ресурсов всех институтов системы образования, воспитания, социализации, развития одаренности детей и молодежи на основе сетевой формы реализации дополнительных образовательных программ является  важнейшей задачей всех руководителей и педагогических работников </w:t>
      </w:r>
      <w:r w:rsidR="001B3F5A" w:rsidRPr="00C32B9A">
        <w:rPr>
          <w:rFonts w:ascii="Times New Roman" w:hAnsi="Times New Roman"/>
          <w:sz w:val="28"/>
          <w:szCs w:val="28"/>
        </w:rPr>
        <w:t>республики</w:t>
      </w:r>
      <w:r w:rsidR="00C32B9A">
        <w:rPr>
          <w:rFonts w:ascii="Times New Roman" w:hAnsi="Times New Roman"/>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6D09CE" w:rsidRPr="00C32B9A" w:rsidRDefault="006D09CE" w:rsidP="006D09CE">
      <w:pPr>
        <w:pStyle w:val="aa"/>
        <w:rPr>
          <w:sz w:val="26"/>
        </w:rPr>
      </w:pPr>
    </w:p>
    <w:p w:rsidR="00157093" w:rsidRPr="00C32B9A" w:rsidRDefault="00157093" w:rsidP="00157093">
      <w:pPr>
        <w:ind w:firstLine="709"/>
        <w:jc w:val="center"/>
        <w:rPr>
          <w:rFonts w:ascii="Times New Roman" w:hAnsi="Times New Roman"/>
          <w:b/>
          <w:color w:val="000000" w:themeColor="text1"/>
          <w:sz w:val="28"/>
          <w:szCs w:val="28"/>
        </w:rPr>
      </w:pPr>
      <w:r w:rsidRPr="00C32B9A">
        <w:rPr>
          <w:rFonts w:ascii="Times New Roman" w:hAnsi="Times New Roman"/>
          <w:b/>
          <w:color w:val="000000" w:themeColor="text1"/>
          <w:sz w:val="28"/>
          <w:szCs w:val="28"/>
        </w:rPr>
        <w:t>И</w:t>
      </w:r>
      <w:r w:rsidR="001B3F5A" w:rsidRPr="00C32B9A">
        <w:rPr>
          <w:rFonts w:ascii="Times New Roman" w:hAnsi="Times New Roman"/>
          <w:b/>
          <w:color w:val="000000" w:themeColor="text1"/>
          <w:sz w:val="28"/>
          <w:szCs w:val="28"/>
        </w:rPr>
        <w:t>нициирование сетевого взаимодействия в муниципальной системе образования</w:t>
      </w:r>
    </w:p>
    <w:p w:rsidR="00157093" w:rsidRPr="00C32B9A" w:rsidRDefault="00157093" w:rsidP="00157093">
      <w:pPr>
        <w:ind w:firstLine="709"/>
        <w:rPr>
          <w:rFonts w:ascii="Times New Roman" w:hAnsi="Times New Roman"/>
          <w:b/>
          <w:color w:val="000000" w:themeColor="text1"/>
          <w:sz w:val="28"/>
          <w:szCs w:val="28"/>
        </w:rPr>
      </w:pP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Инициирование сетевого взаимодействия в муниципальной системе образования происходит тогда, когда потенциальные участники и партнёры сети начинают видеть возможное решение своих вопросов и стоящих перед ними задач, совместными усилиями, за счёт простейшей координации уже проводимых, в различных организациях и учреждениях, работ.</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Выстраивая управление сети, необходимо выстраивать коллективное принятие управленческих решений и задавать для этого соответствующие условия.</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Это требование не задаётся, а только оформляется нормативными документами. Реализация этих требований в логике постановки механизмов принятия решений, выращивания новых форм работы, задания условий реализации индивидуальной образовательной программы является основным содержанием управления.</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На первом этапе работа по инициированию сетевого взаимодействия должна привести к: формированию группы участников сетевого взаимодействия для реализации программы, проекта;</w:t>
      </w:r>
      <w:r w:rsidRPr="00C32B9A">
        <w:rPr>
          <w:rFonts w:ascii="Times New Roman" w:hAnsi="Times New Roman"/>
          <w:color w:val="000000" w:themeColor="text1"/>
          <w:sz w:val="28"/>
          <w:szCs w:val="28"/>
        </w:rPr>
        <w:tab/>
        <w:t>подготовке набора соглашений, договоров, положений о проведении сетевых работ участниками сетевого взаимодействия;</w:t>
      </w:r>
      <w:r w:rsidRPr="00C32B9A">
        <w:rPr>
          <w:rFonts w:ascii="Times New Roman" w:hAnsi="Times New Roman"/>
          <w:color w:val="000000" w:themeColor="text1"/>
          <w:sz w:val="28"/>
          <w:szCs w:val="28"/>
        </w:rPr>
        <w:tab/>
        <w:t xml:space="preserve">подготовке пакета сетевых образовательных </w:t>
      </w:r>
      <w:r w:rsidRPr="00C32B9A">
        <w:rPr>
          <w:rFonts w:ascii="Times New Roman" w:hAnsi="Times New Roman"/>
          <w:color w:val="000000" w:themeColor="text1"/>
          <w:sz w:val="28"/>
          <w:szCs w:val="28"/>
        </w:rPr>
        <w:lastRenderedPageBreak/>
        <w:t>услуг;</w:t>
      </w:r>
      <w:r w:rsidRPr="00C32B9A">
        <w:rPr>
          <w:rFonts w:ascii="Times New Roman" w:hAnsi="Times New Roman"/>
          <w:color w:val="000000" w:themeColor="text1"/>
          <w:sz w:val="28"/>
          <w:szCs w:val="28"/>
        </w:rPr>
        <w:tab/>
        <w:t>формированию</w:t>
      </w:r>
      <w:r w:rsidRPr="00C32B9A">
        <w:rPr>
          <w:rFonts w:ascii="Times New Roman" w:hAnsi="Times New Roman"/>
          <w:color w:val="000000" w:themeColor="text1"/>
          <w:sz w:val="28"/>
          <w:szCs w:val="28"/>
        </w:rPr>
        <w:tab/>
        <w:t>группы</w:t>
      </w:r>
      <w:r w:rsidRPr="00C32B9A">
        <w:rPr>
          <w:rFonts w:ascii="Times New Roman" w:hAnsi="Times New Roman"/>
          <w:color w:val="000000" w:themeColor="text1"/>
          <w:sz w:val="28"/>
          <w:szCs w:val="28"/>
        </w:rPr>
        <w:tab/>
        <w:t>обучающихся</w:t>
      </w:r>
      <w:r w:rsidRPr="00C32B9A">
        <w:rPr>
          <w:rFonts w:ascii="Times New Roman" w:hAnsi="Times New Roman"/>
          <w:color w:val="000000" w:themeColor="text1"/>
          <w:sz w:val="28"/>
          <w:szCs w:val="28"/>
        </w:rPr>
        <w:tab/>
        <w:t>(в</w:t>
      </w:r>
      <w:r w:rsidRPr="00C32B9A">
        <w:rPr>
          <w:rFonts w:ascii="Times New Roman" w:hAnsi="Times New Roman"/>
          <w:color w:val="000000" w:themeColor="text1"/>
          <w:sz w:val="28"/>
          <w:szCs w:val="28"/>
        </w:rPr>
        <w:tab/>
      </w:r>
      <w:proofErr w:type="spellStart"/>
      <w:r w:rsidRPr="00C32B9A">
        <w:rPr>
          <w:rFonts w:ascii="Times New Roman" w:hAnsi="Times New Roman"/>
          <w:color w:val="000000" w:themeColor="text1"/>
          <w:sz w:val="28"/>
          <w:szCs w:val="28"/>
        </w:rPr>
        <w:t>т.ч</w:t>
      </w:r>
      <w:proofErr w:type="spellEnd"/>
      <w:r w:rsidRPr="00C32B9A">
        <w:rPr>
          <w:rFonts w:ascii="Times New Roman" w:hAnsi="Times New Roman"/>
          <w:color w:val="000000" w:themeColor="text1"/>
          <w:sz w:val="28"/>
          <w:szCs w:val="28"/>
        </w:rPr>
        <w:t>.</w:t>
      </w:r>
      <w:r w:rsidRPr="00C32B9A">
        <w:rPr>
          <w:rFonts w:ascii="Times New Roman" w:hAnsi="Times New Roman"/>
          <w:color w:val="000000" w:themeColor="text1"/>
          <w:sz w:val="28"/>
          <w:szCs w:val="28"/>
        </w:rPr>
        <w:tab/>
        <w:t>с</w:t>
      </w:r>
      <w:r w:rsidRPr="00C32B9A">
        <w:rPr>
          <w:rFonts w:ascii="Times New Roman" w:hAnsi="Times New Roman"/>
          <w:color w:val="000000" w:themeColor="text1"/>
          <w:sz w:val="28"/>
          <w:szCs w:val="28"/>
        </w:rPr>
        <w:tab/>
      </w:r>
      <w:proofErr w:type="spellStart"/>
      <w:r w:rsidRPr="00C32B9A">
        <w:rPr>
          <w:rFonts w:ascii="Times New Roman" w:hAnsi="Times New Roman"/>
          <w:color w:val="000000" w:themeColor="text1"/>
          <w:sz w:val="28"/>
          <w:szCs w:val="28"/>
        </w:rPr>
        <w:t>согласованнымимежду</w:t>
      </w:r>
      <w:proofErr w:type="spellEnd"/>
      <w:r w:rsidRPr="00C32B9A">
        <w:rPr>
          <w:rFonts w:ascii="Times New Roman" w:hAnsi="Times New Roman"/>
          <w:color w:val="000000" w:themeColor="text1"/>
          <w:sz w:val="28"/>
          <w:szCs w:val="28"/>
        </w:rPr>
        <w:t xml:space="preserve"> участниками сетевого взаимодействия индивидуальными учебными планами);</w:t>
      </w:r>
      <w:r w:rsidRPr="00C32B9A">
        <w:rPr>
          <w:rFonts w:ascii="Times New Roman" w:hAnsi="Times New Roman"/>
          <w:color w:val="000000" w:themeColor="text1"/>
          <w:sz w:val="28"/>
          <w:szCs w:val="28"/>
        </w:rPr>
        <w:tab/>
        <w:t>формированию группы педагогов - тех, кто будет обеспечивать реализацию программы, проекта (индивидуальных учебных планов);</w:t>
      </w:r>
      <w:r w:rsidRPr="00C32B9A">
        <w:rPr>
          <w:rFonts w:ascii="Times New Roman" w:hAnsi="Times New Roman"/>
          <w:color w:val="000000" w:themeColor="text1"/>
          <w:sz w:val="28"/>
          <w:szCs w:val="28"/>
        </w:rPr>
        <w:tab/>
        <w:t>составлению</w:t>
      </w:r>
      <w:r w:rsidRPr="00C32B9A">
        <w:rPr>
          <w:rFonts w:ascii="Times New Roman" w:hAnsi="Times New Roman"/>
          <w:color w:val="000000" w:themeColor="text1"/>
          <w:sz w:val="28"/>
          <w:szCs w:val="28"/>
        </w:rPr>
        <w:tab/>
        <w:t>бюджета,</w:t>
      </w:r>
      <w:r w:rsidRPr="00C32B9A">
        <w:rPr>
          <w:rFonts w:ascii="Times New Roman" w:hAnsi="Times New Roman"/>
          <w:color w:val="000000" w:themeColor="text1"/>
          <w:sz w:val="28"/>
          <w:szCs w:val="28"/>
        </w:rPr>
        <w:tab/>
        <w:t>сетевого</w:t>
      </w:r>
      <w:r w:rsidRPr="00C32B9A">
        <w:rPr>
          <w:rFonts w:ascii="Times New Roman" w:hAnsi="Times New Roman"/>
          <w:color w:val="000000" w:themeColor="text1"/>
          <w:sz w:val="28"/>
          <w:szCs w:val="28"/>
        </w:rPr>
        <w:tab/>
        <w:t>графика</w:t>
      </w:r>
      <w:r w:rsidRPr="00C32B9A">
        <w:rPr>
          <w:rFonts w:ascii="Times New Roman" w:hAnsi="Times New Roman"/>
          <w:color w:val="000000" w:themeColor="text1"/>
          <w:sz w:val="28"/>
          <w:szCs w:val="28"/>
        </w:rPr>
        <w:tab/>
        <w:t>и</w:t>
      </w:r>
      <w:r w:rsidRPr="00C32B9A">
        <w:rPr>
          <w:rFonts w:ascii="Times New Roman" w:hAnsi="Times New Roman"/>
          <w:color w:val="000000" w:themeColor="text1"/>
          <w:sz w:val="28"/>
          <w:szCs w:val="28"/>
        </w:rPr>
        <w:tab/>
        <w:t>расписания</w:t>
      </w:r>
      <w:r w:rsidRPr="00C32B9A">
        <w:rPr>
          <w:rFonts w:ascii="Times New Roman" w:hAnsi="Times New Roman"/>
          <w:color w:val="000000" w:themeColor="text1"/>
          <w:sz w:val="28"/>
          <w:szCs w:val="28"/>
        </w:rPr>
        <w:tab/>
        <w:t>сетевых образовательных услуг.</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1. Формирование участников сетевого взаимодействия</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На первом этапе важно определить проблемы, которые будут решаться за счёт создания сети, в целом. Речь идёт о проблематике общественного значения, а не ведомственного характера. К таковым можно отнести повышение качества социально- образовательной среды города, территории, региона. Здесь же, в ходе достижения договорённостей о проблематике построения сетевого образования, должны быть определены задачи совместных работ, на средне и долгосрочный период времени.</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Необходимо учитывать интересы учредителя. Они могут стать ключом для инициирования сетевого образования. Надо отчётливо понимать направленность этих интересов. Учредителя, например, могут интересовать вопросы функционирования системы образования, находящейся в его ведении.</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 дальнейшем, работа должна строиться по подготовке участников к сетевым работам. Основным моментом здесь является изменение отношений между образовательным учреждением / организацией, учениками, родителями, педагогами, авторами и ведущими образовательных услуг, учредителем, другими образовательными агентами (агентами здесь мы называем тех, кто осуществляет реальную практику в образовании, обучении, воспитании, подготовке: это могут быть как юридические, так и физические лица).</w:t>
      </w:r>
    </w:p>
    <w:p w:rsidR="00157093" w:rsidRPr="00C32B9A" w:rsidRDefault="00157093" w:rsidP="00157093">
      <w:pPr>
        <w:ind w:firstLine="709"/>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 </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2. Подготовка набора соглашений, договоров, положений о проведении сетевых работ участниками сетевого взаимодействия</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lastRenderedPageBreak/>
        <w:t>При выстраивании сетевого взаимодействия меняется тип отношений, при этом, привычные отношения не «испаряются», а начинают выполнять другие функции, уже для сетевого взаимодействия.</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Набор юридических документов должен обеспечить реализацию сетевого взаимодействия по нескольким направлениям: правомочие проведения обучения в формах и режимах сетевого образования, как перед учредителями, так и перед родителями;</w:t>
      </w:r>
      <w:r w:rsidRPr="00C32B9A">
        <w:rPr>
          <w:rFonts w:ascii="Times New Roman" w:hAnsi="Times New Roman"/>
          <w:color w:val="000000" w:themeColor="text1"/>
          <w:sz w:val="28"/>
          <w:szCs w:val="28"/>
        </w:rPr>
        <w:tab/>
        <w:t>основания для финансирования проводимых работ, включая оплату труда педагогов;</w:t>
      </w:r>
      <w:r w:rsidRPr="00C32B9A">
        <w:rPr>
          <w:rFonts w:ascii="Times New Roman" w:hAnsi="Times New Roman"/>
          <w:color w:val="000000" w:themeColor="text1"/>
          <w:sz w:val="28"/>
          <w:szCs w:val="28"/>
        </w:rPr>
        <w:tab/>
        <w:t>основания для зачёта проведённых образовательных услуг различными учреждениями;</w:t>
      </w:r>
      <w:r w:rsidRPr="00C32B9A">
        <w:rPr>
          <w:rFonts w:ascii="Times New Roman" w:hAnsi="Times New Roman"/>
          <w:color w:val="000000" w:themeColor="text1"/>
          <w:sz w:val="28"/>
          <w:szCs w:val="28"/>
        </w:rPr>
        <w:tab/>
        <w:t>возможность перехода от предоставления услуг к предоставлению доступа к тем или иным услугам, в отношениях между родителями и образовательными учреждениями/организациями;</w:t>
      </w:r>
    </w:p>
    <w:p w:rsidR="00157093" w:rsidRPr="00C32B9A" w:rsidRDefault="00157093" w:rsidP="001B3F5A">
      <w:pPr>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возможность внесения корректировок в ходе проведения образовательных услуг - по составу исполнителей, тематике, срокам проведения и т.д.</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 связи с идущими изменениями в системе образования и необходимостью у образовательных учреждений периодического приведения в соответствие документов, участники сетевого взаимодействия могут предлагать руководителям образовательных учреждений готовые варианты нормативно-правового решения возникающих вопросов, безвозмездно, в целях привлечения их к сетевым работам.</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При этом должна сохраняться «привязка» ученика к конкретному учебному заведению. Тем более, в условиях введения новых схем и принципов финансирования образования, таких как </w:t>
      </w:r>
      <w:proofErr w:type="spellStart"/>
      <w:r w:rsidRPr="00C32B9A">
        <w:rPr>
          <w:rFonts w:ascii="Times New Roman" w:hAnsi="Times New Roman"/>
          <w:color w:val="000000" w:themeColor="text1"/>
          <w:sz w:val="28"/>
          <w:szCs w:val="28"/>
        </w:rPr>
        <w:t>подушевое</w:t>
      </w:r>
      <w:proofErr w:type="spellEnd"/>
      <w:r w:rsidRPr="00C32B9A">
        <w:rPr>
          <w:rFonts w:ascii="Times New Roman" w:hAnsi="Times New Roman"/>
          <w:color w:val="000000" w:themeColor="text1"/>
          <w:sz w:val="28"/>
          <w:szCs w:val="28"/>
        </w:rPr>
        <w:t xml:space="preserve"> финансирование. К тому же, разрушение такого «крепления» приведёт к резкому ухудшению состояния дел в системе образования, и без того, весьма «непрозрачной», с управленческой точки зрения.</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Конкретное образовательное учреждение/организация берёт на себя, в рамках договорённостей со своими партнёрами, обязательства по сопровождению ученика, финансовому обеспечению его учебной деятельности, </w:t>
      </w:r>
      <w:r w:rsidRPr="00C32B9A">
        <w:rPr>
          <w:rFonts w:ascii="Times New Roman" w:hAnsi="Times New Roman"/>
          <w:color w:val="000000" w:themeColor="text1"/>
          <w:sz w:val="28"/>
          <w:szCs w:val="28"/>
        </w:rPr>
        <w:lastRenderedPageBreak/>
        <w:t>работе с его родителями и соответствующие обязательства перед родителями. В этом случае, так называемое прикрепление становится функциональным.</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Образовательное учреждение должно принимать на себя, по-прежнему, ряд обязательств, не ограничивая себя в предоставлении условий их реализации только имеющимися у данного учреждения возможностями. Принятие таких обязательств может осуществляться «напрямую», как это делается обычно или в составе другого юридического лица.</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Должно оговариваться, и это кропотливая работа с учениками и родителями, что ученик может выбирать (и должен, исходя из установленных норм) курсы, образовательные услуги, доступ к которым ему предоставляет данное учреждение, не обязательно «производя» их в собственных стенах.</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Необходимо пересматривать жёсткое закрепление отдельных преподавателей, педагогов за отдельными классами, группами учеников. Ученик (пользователь сети), при сетевом взаимодействии, выбирает услугу. Конкретный преподаватель, конечно же, может стать причиной выбора услуги или отказа от неё. Тем не менее, выбирается услуга и результат учебной работы.</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Также придётся менять представление о связке «один предмет – один учитель», как единственно возможной и правильной.</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3. Подготовка пакета сетевых образовательных услуг</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Поскольку речь идёт об услугах и потенциальных пользователях, а не об обязательном посещении всех учащихся, необходимо учитывать интересы обучающихся и  их родителей.</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Формировать пакет услуг необходимо по нескольким следующим основаниям: услуги, предметно направленные и связанные с изучением профильных учебных предметов на базе другого образовательного учреждения (данный вид услуг, как наиболее сложный и ответственный, может быть реализован не на первом, а на более позднем этапе сетевого взаимодействия);</w:t>
      </w:r>
      <w:r w:rsidRPr="00C32B9A">
        <w:rPr>
          <w:rFonts w:ascii="Times New Roman" w:hAnsi="Times New Roman"/>
          <w:color w:val="000000" w:themeColor="text1"/>
          <w:sz w:val="28"/>
          <w:szCs w:val="28"/>
        </w:rPr>
        <w:tab/>
        <w:t xml:space="preserve">услуги, предметно направленные, проходящие в интенсивной форме и </w:t>
      </w:r>
      <w:r w:rsidRPr="00C32B9A">
        <w:rPr>
          <w:rFonts w:ascii="Times New Roman" w:hAnsi="Times New Roman"/>
          <w:color w:val="000000" w:themeColor="text1"/>
          <w:sz w:val="28"/>
          <w:szCs w:val="28"/>
        </w:rPr>
        <w:lastRenderedPageBreak/>
        <w:t>позволяющие осваивать учебный материал за более короткий срок (например, по химии для старшеклассников, для которых химия не будет являться профильным предметом при обучении в вузе);</w:t>
      </w:r>
      <w:r w:rsidRPr="00C32B9A">
        <w:rPr>
          <w:rFonts w:ascii="Times New Roman" w:hAnsi="Times New Roman"/>
          <w:color w:val="000000" w:themeColor="text1"/>
          <w:sz w:val="28"/>
          <w:szCs w:val="28"/>
        </w:rPr>
        <w:tab/>
        <w:t>услуги, связанные с реализацией предметных элективных курсов профильного обучения; следует иметь в виду, что это могут быть курсы как предметно, так и не предметно направленные (примеры такого рода – организация проектной, исследовательской деятельности учащихся, с доведением до практического результата или организация социальных практик);</w:t>
      </w:r>
      <w:r w:rsidRPr="00C32B9A">
        <w:rPr>
          <w:rFonts w:ascii="Times New Roman" w:hAnsi="Times New Roman"/>
          <w:color w:val="000000" w:themeColor="text1"/>
          <w:sz w:val="28"/>
          <w:szCs w:val="28"/>
        </w:rPr>
        <w:tab/>
        <w:t xml:space="preserve">не предметно организованные услуги, направленные на оснащение ученика (например, успешное прохождение тестирования, </w:t>
      </w:r>
      <w:proofErr w:type="spellStart"/>
      <w:r w:rsidRPr="00C32B9A">
        <w:rPr>
          <w:rFonts w:ascii="Times New Roman" w:hAnsi="Times New Roman"/>
          <w:color w:val="000000" w:themeColor="text1"/>
          <w:sz w:val="28"/>
          <w:szCs w:val="28"/>
        </w:rPr>
        <w:t>скорочтение</w:t>
      </w:r>
      <w:proofErr w:type="spellEnd"/>
      <w:r w:rsidRPr="00C32B9A">
        <w:rPr>
          <w:rFonts w:ascii="Times New Roman" w:hAnsi="Times New Roman"/>
          <w:color w:val="000000" w:themeColor="text1"/>
          <w:sz w:val="28"/>
          <w:szCs w:val="28"/>
        </w:rPr>
        <w:t>, стенография, грамотное чтение условий задачи, беглый научно-технический перевод текста с иностранного языка и пр.).</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Важно, чтобы эти результаты и первые итоги были понятными для окружающих и не требовали больших временных затрат на их достижение. Видимо, можно ориентироваться на сроки 2-4 месяца или полгода, в </w:t>
      </w:r>
      <w:proofErr w:type="spellStart"/>
      <w:r w:rsidRPr="00C32B9A">
        <w:rPr>
          <w:rFonts w:ascii="Times New Roman" w:hAnsi="Times New Roman"/>
          <w:color w:val="000000" w:themeColor="text1"/>
          <w:sz w:val="28"/>
          <w:szCs w:val="28"/>
        </w:rPr>
        <w:t>т.ч</w:t>
      </w:r>
      <w:proofErr w:type="spellEnd"/>
      <w:r w:rsidRPr="00C32B9A">
        <w:rPr>
          <w:rFonts w:ascii="Times New Roman" w:hAnsi="Times New Roman"/>
          <w:color w:val="000000" w:themeColor="text1"/>
          <w:sz w:val="28"/>
          <w:szCs w:val="28"/>
        </w:rPr>
        <w:t>. отходя от привычных школьных временных рамок.</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Необходимо определение реального объёма учебных и образовательных работ, которые могут быть выполнены при сетевом взаимодействии, в выбранной модели и организационной форме, с учётом их постепенного выстраивания. Это один из ключевых моментов последующего «запуска» работ. Слишком малый объём может оказаться не привлекательным, слишком большой – не обеспеченным.</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4. Формирование группы обучающихся (в т. ч. с утверждёнными индивидуальными учебными планами)</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Эта работа также требует учёта интересов обучающихся и их родителей. Один из таких интересов – свободный график обучения для тех учащихся, которые загружены различными занятиями вне школы. Опыт показывает, что в ряде случаев, до 30%, а в среднем, 15-20% школьников готовы и вполне справляются с учёбой в режимах консультаций, сдачи зачётов по темам и пр. Ещё одна ситуация, которая может стать продуктивной, в том, что есть </w:t>
      </w:r>
      <w:r w:rsidRPr="00C32B9A">
        <w:rPr>
          <w:rFonts w:ascii="Times New Roman" w:hAnsi="Times New Roman"/>
          <w:color w:val="000000" w:themeColor="text1"/>
          <w:sz w:val="28"/>
          <w:szCs w:val="28"/>
        </w:rPr>
        <w:lastRenderedPageBreak/>
        <w:t>заведомо сильные ученики, которым практически нечего делать на занятиях и есть ученики, «запущенные» в педагогическом отношении, а потому попавшие в отстающие и переставшие заниматься. И те, и другие являются потенциально участниками учебных групп при сетевом взаимодействии. В первом случае – это экономия времени ученика и более быстрое движение по программе, во втором – выбор режима и темпа обучения, при котором это обучение становится для ученика посильным. Обе категории учеников, довольны многочисленные в масштабе района, города, вполне показательны в залоге преимуществ индивидуального обучения и сетевого образования. Разумеется, могут быть и другие участники учебных, образовательных групп. Так как смена режимов учебных работ, формы обучения является важным мотивационным фактором, вполне возможно, что формировать такие группы следует из учеников, «теряющих» мотивацию к обучению в традиционном формате, но сохраняющих заинтересованность в своих личных, индивидуальных результатах обучения.</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5. Подготовка бюджета, сетевого графика и расписания пакета сетевых образовательных услуг</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Составление сетевого графика должно проводиться группой  педагогов, реализующих данный пакет образовательных услуг. В дальнейшем, они согласовывают все организационные документы с участниками сетевого взаимодействия - юридическими лицами. А те, в свою очередь, приняв сетевой график и расписания, обеспечивают их выполнение. Сюда входит участие школьников, предоставление необходимой материально- технической базы и пр.</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Бюджет, напротив, составляется участниками-партнёрами сетевого взаимодействия и согласовывается с учредителем.</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Главным требованием, при планировании и проведении сетевых работ является работа с результатами, направленная на их использование, </w:t>
      </w:r>
      <w:r w:rsidRPr="00C32B9A">
        <w:rPr>
          <w:rFonts w:ascii="Times New Roman" w:hAnsi="Times New Roman"/>
          <w:color w:val="000000" w:themeColor="text1"/>
          <w:sz w:val="28"/>
          <w:szCs w:val="28"/>
        </w:rPr>
        <w:lastRenderedPageBreak/>
        <w:t>продвижение идеи сетевого образования, перенос и передачу полученного опыта.</w:t>
      </w:r>
    </w:p>
    <w:p w:rsidR="00157093" w:rsidRPr="00C32B9A" w:rsidRDefault="00157093" w:rsidP="00157093">
      <w:pPr>
        <w:ind w:firstLine="709"/>
        <w:rPr>
          <w:rFonts w:ascii="Times New Roman" w:hAnsi="Times New Roman"/>
          <w:color w:val="000000" w:themeColor="text1"/>
          <w:sz w:val="28"/>
          <w:szCs w:val="28"/>
        </w:rPr>
      </w:pPr>
    </w:p>
    <w:p w:rsidR="00157093" w:rsidRPr="00C32B9A" w:rsidRDefault="00157093" w:rsidP="00157093">
      <w:pPr>
        <w:ind w:firstLine="709"/>
        <w:rPr>
          <w:rFonts w:ascii="Times New Roman" w:hAnsi="Times New Roman"/>
          <w:color w:val="000000" w:themeColor="text1"/>
          <w:sz w:val="28"/>
          <w:szCs w:val="28"/>
        </w:rPr>
      </w:pPr>
    </w:p>
    <w:p w:rsidR="001B3F5A" w:rsidRPr="00C32B9A" w:rsidRDefault="001B3F5A">
      <w:pPr>
        <w:spacing w:after="160" w:line="259" w:lineRule="auto"/>
        <w:rPr>
          <w:rFonts w:ascii="Times New Roman" w:hAnsi="Times New Roman"/>
          <w:b/>
          <w:color w:val="000000" w:themeColor="text1"/>
          <w:sz w:val="28"/>
          <w:szCs w:val="28"/>
        </w:rPr>
      </w:pPr>
      <w:r w:rsidRPr="00C32B9A">
        <w:rPr>
          <w:rFonts w:ascii="Times New Roman" w:hAnsi="Times New Roman"/>
          <w:b/>
          <w:color w:val="000000" w:themeColor="text1"/>
          <w:sz w:val="28"/>
          <w:szCs w:val="28"/>
        </w:rPr>
        <w:br w:type="page"/>
      </w:r>
    </w:p>
    <w:p w:rsidR="00157093" w:rsidRPr="00C32B9A" w:rsidRDefault="00157093" w:rsidP="00157093">
      <w:pPr>
        <w:ind w:firstLine="709"/>
        <w:jc w:val="center"/>
        <w:rPr>
          <w:rFonts w:ascii="Times New Roman" w:hAnsi="Times New Roman"/>
          <w:b/>
          <w:color w:val="000000" w:themeColor="text1"/>
          <w:sz w:val="28"/>
          <w:szCs w:val="28"/>
        </w:rPr>
      </w:pPr>
      <w:r w:rsidRPr="00C32B9A">
        <w:rPr>
          <w:rFonts w:ascii="Times New Roman" w:hAnsi="Times New Roman"/>
          <w:b/>
          <w:color w:val="000000" w:themeColor="text1"/>
          <w:sz w:val="28"/>
          <w:szCs w:val="28"/>
        </w:rPr>
        <w:lastRenderedPageBreak/>
        <w:t>Заключение</w:t>
      </w:r>
    </w:p>
    <w:p w:rsidR="00157093" w:rsidRPr="00C32B9A" w:rsidRDefault="00157093" w:rsidP="00157093">
      <w:pPr>
        <w:ind w:firstLine="709"/>
        <w:jc w:val="center"/>
        <w:rPr>
          <w:rFonts w:ascii="Times New Roman" w:hAnsi="Times New Roman"/>
          <w:b/>
          <w:color w:val="000000" w:themeColor="text1"/>
          <w:sz w:val="28"/>
          <w:szCs w:val="28"/>
        </w:rPr>
      </w:pPr>
    </w:p>
    <w:p w:rsidR="007174B5" w:rsidRDefault="007174B5" w:rsidP="00FC6A60">
      <w:pPr>
        <w:pStyle w:val="a7"/>
        <w:ind w:left="0" w:firstLine="709"/>
        <w:jc w:val="both"/>
        <w:rPr>
          <w:rFonts w:ascii="Times New Roman" w:hAnsi="Times New Roman"/>
          <w:color w:val="000000"/>
          <w:sz w:val="28"/>
          <w:szCs w:val="28"/>
          <w:shd w:val="clear" w:color="auto" w:fill="FCFCFC"/>
        </w:rPr>
      </w:pPr>
      <w:proofErr w:type="gramStart"/>
      <w:r w:rsidRPr="007174B5">
        <w:rPr>
          <w:rFonts w:ascii="Times New Roman" w:hAnsi="Times New Roman"/>
          <w:color w:val="000000"/>
          <w:sz w:val="28"/>
          <w:szCs w:val="28"/>
          <w:shd w:val="clear" w:color="auto" w:fill="FCFCFC"/>
        </w:rPr>
        <w:t>В статье 20 пункт 1 Федерального закона «Об образовании в Российской Федерации №273-ФЗ от 29.12.2012» обозначено, что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w:t>
      </w:r>
      <w:proofErr w:type="spellStart"/>
      <w:r w:rsidRPr="007174B5">
        <w:rPr>
          <w:rFonts w:ascii="Times New Roman" w:hAnsi="Times New Roman"/>
          <w:color w:val="000000"/>
          <w:sz w:val="28"/>
          <w:szCs w:val="28"/>
          <w:shd w:val="clear" w:color="auto" w:fill="FCFCFC"/>
        </w:rPr>
        <w:t>ных</w:t>
      </w:r>
      <w:proofErr w:type="spellEnd"/>
      <w:r w:rsidRPr="007174B5">
        <w:rPr>
          <w:rFonts w:ascii="Times New Roman" w:hAnsi="Times New Roman"/>
          <w:color w:val="000000"/>
          <w:sz w:val="28"/>
          <w:szCs w:val="28"/>
          <w:shd w:val="clear" w:color="auto" w:fill="FCFCFC"/>
        </w:rPr>
        <w:t xml:space="preserve"> направлений социально-экономического развития Российской </w:t>
      </w:r>
      <w:proofErr w:type="spellStart"/>
      <w:r w:rsidRPr="007174B5">
        <w:rPr>
          <w:rFonts w:ascii="Times New Roman" w:hAnsi="Times New Roman"/>
          <w:color w:val="000000"/>
          <w:sz w:val="28"/>
          <w:szCs w:val="28"/>
          <w:shd w:val="clear" w:color="auto" w:fill="FCFCFC"/>
        </w:rPr>
        <w:t>Федера-ции</w:t>
      </w:r>
      <w:proofErr w:type="spellEnd"/>
      <w:r w:rsidRPr="007174B5">
        <w:rPr>
          <w:rFonts w:ascii="Times New Roman" w:hAnsi="Times New Roman"/>
          <w:color w:val="000000"/>
          <w:sz w:val="28"/>
          <w:szCs w:val="28"/>
          <w:shd w:val="clear" w:color="auto" w:fill="FCFCFC"/>
        </w:rPr>
        <w:t>, реализации приоритетных направлений государственной политики Рос-</w:t>
      </w:r>
      <w:proofErr w:type="spellStart"/>
      <w:r w:rsidRPr="007174B5">
        <w:rPr>
          <w:rFonts w:ascii="Times New Roman" w:hAnsi="Times New Roman"/>
          <w:color w:val="000000"/>
          <w:sz w:val="28"/>
          <w:szCs w:val="28"/>
          <w:shd w:val="clear" w:color="auto" w:fill="FCFCFC"/>
        </w:rPr>
        <w:t>сийской</w:t>
      </w:r>
      <w:proofErr w:type="spellEnd"/>
      <w:r w:rsidRPr="007174B5">
        <w:rPr>
          <w:rFonts w:ascii="Times New Roman" w:hAnsi="Times New Roman"/>
          <w:color w:val="000000"/>
          <w:sz w:val="28"/>
          <w:szCs w:val="28"/>
          <w:shd w:val="clear" w:color="auto" w:fill="FCFCFC"/>
        </w:rPr>
        <w:t xml:space="preserve"> Федерации в сфере образования.</w:t>
      </w:r>
      <w:proofErr w:type="gramEnd"/>
      <w:r w:rsidRPr="007174B5">
        <w:rPr>
          <w:rFonts w:ascii="Times New Roman" w:hAnsi="Times New Roman"/>
          <w:color w:val="000000"/>
          <w:sz w:val="28"/>
          <w:szCs w:val="28"/>
          <w:shd w:val="clear" w:color="auto" w:fill="FCFCFC"/>
        </w:rPr>
        <w:t xml:space="preserve"> А в пункте 3 этой статьи </w:t>
      </w:r>
      <w:proofErr w:type="spellStart"/>
      <w:proofErr w:type="gramStart"/>
      <w:r w:rsidRPr="007174B5">
        <w:rPr>
          <w:rFonts w:ascii="Times New Roman" w:hAnsi="Times New Roman"/>
          <w:color w:val="000000"/>
          <w:sz w:val="28"/>
          <w:szCs w:val="28"/>
          <w:shd w:val="clear" w:color="auto" w:fill="FCFCFC"/>
        </w:rPr>
        <w:t>указыва-ется</w:t>
      </w:r>
      <w:proofErr w:type="spellEnd"/>
      <w:proofErr w:type="gramEnd"/>
      <w:r w:rsidRPr="007174B5">
        <w:rPr>
          <w:rFonts w:ascii="Times New Roman" w:hAnsi="Times New Roman"/>
          <w:color w:val="000000"/>
          <w:sz w:val="28"/>
          <w:szCs w:val="28"/>
          <w:shd w:val="clear" w:color="auto" w:fill="FCFCFC"/>
        </w:rPr>
        <w:t>, что «инновационная деятельность направлена на совершенствование научно-педагогического, учебно-методического, организационного, право-</w:t>
      </w:r>
      <w:proofErr w:type="spellStart"/>
      <w:r w:rsidRPr="007174B5">
        <w:rPr>
          <w:rFonts w:ascii="Times New Roman" w:hAnsi="Times New Roman"/>
          <w:color w:val="000000"/>
          <w:sz w:val="28"/>
          <w:szCs w:val="28"/>
          <w:shd w:val="clear" w:color="auto" w:fill="FCFCFC"/>
        </w:rPr>
        <w:t>вого</w:t>
      </w:r>
      <w:proofErr w:type="spellEnd"/>
      <w:r w:rsidRPr="007174B5">
        <w:rPr>
          <w:rFonts w:ascii="Times New Roman" w:hAnsi="Times New Roman"/>
          <w:color w:val="000000"/>
          <w:sz w:val="28"/>
          <w:szCs w:val="28"/>
          <w:shd w:val="clear" w:color="auto" w:fill="FCFCFC"/>
        </w:rPr>
        <w:t>, финансово-экономического, кадрового, материально-технического обеспечения системы образования и осуществляется в форме реализации ин-</w:t>
      </w:r>
      <w:proofErr w:type="spellStart"/>
      <w:r w:rsidRPr="007174B5">
        <w:rPr>
          <w:rFonts w:ascii="Times New Roman" w:hAnsi="Times New Roman"/>
          <w:color w:val="000000"/>
          <w:sz w:val="28"/>
          <w:szCs w:val="28"/>
          <w:shd w:val="clear" w:color="auto" w:fill="FCFCFC"/>
        </w:rPr>
        <w:t>новационных</w:t>
      </w:r>
      <w:proofErr w:type="spellEnd"/>
      <w:r w:rsidRPr="007174B5">
        <w:rPr>
          <w:rFonts w:ascii="Times New Roman" w:hAnsi="Times New Roman"/>
          <w:color w:val="000000"/>
          <w:sz w:val="28"/>
          <w:szCs w:val="28"/>
          <w:shd w:val="clear" w:color="auto" w:fill="FCFCFC"/>
        </w:rPr>
        <w:t xml:space="preserve"> проектов и программ организациями, осуществляющими об-</w:t>
      </w:r>
      <w:proofErr w:type="spellStart"/>
      <w:r w:rsidRPr="007174B5">
        <w:rPr>
          <w:rFonts w:ascii="Times New Roman" w:hAnsi="Times New Roman"/>
          <w:color w:val="000000"/>
          <w:sz w:val="28"/>
          <w:szCs w:val="28"/>
          <w:shd w:val="clear" w:color="auto" w:fill="FCFCFC"/>
        </w:rPr>
        <w:t>разовательную</w:t>
      </w:r>
      <w:proofErr w:type="spellEnd"/>
      <w:r w:rsidRPr="007174B5">
        <w:rPr>
          <w:rFonts w:ascii="Times New Roman" w:hAnsi="Times New Roman"/>
          <w:color w:val="000000"/>
          <w:sz w:val="28"/>
          <w:szCs w:val="28"/>
          <w:shd w:val="clear" w:color="auto" w:fill="FCFCFC"/>
        </w:rPr>
        <w:t xml:space="preserve"> деятельность, и иными действующими в сфере образования организациями, а также их объединениями».</w:t>
      </w:r>
    </w:p>
    <w:p w:rsidR="00FC6A60" w:rsidRPr="00C32B9A" w:rsidRDefault="00FC6A60" w:rsidP="00FC6A60">
      <w:pPr>
        <w:pStyle w:val="a7"/>
        <w:ind w:left="0" w:firstLine="709"/>
        <w:jc w:val="both"/>
        <w:rPr>
          <w:rFonts w:ascii="Times New Roman" w:hAnsi="Times New Roman"/>
          <w:color w:val="000000"/>
          <w:sz w:val="28"/>
          <w:szCs w:val="28"/>
          <w:shd w:val="clear" w:color="auto" w:fill="FCFCFC"/>
        </w:rPr>
      </w:pPr>
      <w:r w:rsidRPr="00C32B9A">
        <w:rPr>
          <w:rFonts w:ascii="Times New Roman" w:hAnsi="Times New Roman"/>
          <w:color w:val="000000"/>
          <w:sz w:val="28"/>
          <w:szCs w:val="28"/>
          <w:shd w:val="clear" w:color="auto" w:fill="FCFCFC"/>
        </w:rPr>
        <w:t>Создание современной инновационной школы в контексте новых вызовов времени в современных условиях, когда стремительные изменения во всех сферах жизнедеятельности требуют от современного человека широких познавательных возможностей, инициативности, самостоятельности, умения конструктивно действовать в разнообразных ситуациях, готовности к сетевому взаимодействию, приобретает особое значение.</w:t>
      </w:r>
    </w:p>
    <w:p w:rsidR="007174B5" w:rsidRDefault="00157093" w:rsidP="00157093">
      <w:pPr>
        <w:ind w:firstLine="709"/>
        <w:jc w:val="both"/>
        <w:rPr>
          <w:rFonts w:ascii="Times New Roman" w:hAnsi="Times New Roman"/>
          <w:b/>
          <w:color w:val="000000" w:themeColor="text1"/>
          <w:sz w:val="28"/>
          <w:szCs w:val="28"/>
        </w:rPr>
      </w:pPr>
      <w:r w:rsidRPr="00C32B9A">
        <w:rPr>
          <w:rFonts w:ascii="Times New Roman" w:hAnsi="Times New Roman"/>
          <w:color w:val="000000" w:themeColor="text1"/>
          <w:sz w:val="28"/>
          <w:szCs w:val="28"/>
        </w:rPr>
        <w:t xml:space="preserve">Поиск потенциальных партнеров для реализации образовательных программ  в сетевой форме </w:t>
      </w:r>
      <w:r w:rsidR="007B066F" w:rsidRPr="00C32B9A">
        <w:rPr>
          <w:rFonts w:ascii="Times New Roman" w:hAnsi="Times New Roman"/>
          <w:color w:val="000000" w:themeColor="text1"/>
          <w:sz w:val="28"/>
          <w:szCs w:val="28"/>
        </w:rPr>
        <w:t xml:space="preserve">– веяние времени. </w:t>
      </w:r>
      <w:r w:rsidR="00EC73F6">
        <w:rPr>
          <w:rFonts w:ascii="Times New Roman" w:hAnsi="Times New Roman"/>
          <w:color w:val="000000" w:themeColor="text1"/>
          <w:sz w:val="28"/>
          <w:szCs w:val="28"/>
        </w:rPr>
        <w:t>С</w:t>
      </w:r>
      <w:r w:rsidR="007B066F" w:rsidRPr="00C32B9A">
        <w:rPr>
          <w:rFonts w:ascii="Times New Roman" w:hAnsi="Times New Roman"/>
          <w:color w:val="000000" w:themeColor="text1"/>
          <w:sz w:val="28"/>
          <w:szCs w:val="28"/>
        </w:rPr>
        <w:t>етевое взаимодействие</w:t>
      </w:r>
      <w:r w:rsidR="00EC73F6">
        <w:rPr>
          <w:rFonts w:ascii="Times New Roman" w:hAnsi="Times New Roman"/>
          <w:color w:val="000000" w:themeColor="text1"/>
          <w:sz w:val="28"/>
          <w:szCs w:val="28"/>
        </w:rPr>
        <w:t>, н</w:t>
      </w:r>
      <w:r w:rsidR="00EC73F6" w:rsidRPr="00C32B9A">
        <w:rPr>
          <w:rFonts w:ascii="Times New Roman" w:hAnsi="Times New Roman"/>
          <w:color w:val="000000" w:themeColor="text1"/>
          <w:sz w:val="28"/>
          <w:szCs w:val="28"/>
        </w:rPr>
        <w:t xml:space="preserve">а наш взгляд, </w:t>
      </w:r>
      <w:r w:rsidR="007B066F" w:rsidRPr="00C32B9A">
        <w:rPr>
          <w:rFonts w:ascii="Times New Roman" w:hAnsi="Times New Roman"/>
          <w:color w:val="000000" w:themeColor="text1"/>
          <w:sz w:val="28"/>
          <w:szCs w:val="28"/>
        </w:rPr>
        <w:t xml:space="preserve"> способствует </w:t>
      </w:r>
      <w:r w:rsidRPr="00C32B9A">
        <w:rPr>
          <w:rFonts w:ascii="Times New Roman" w:hAnsi="Times New Roman"/>
          <w:color w:val="000000" w:themeColor="text1"/>
          <w:sz w:val="28"/>
          <w:szCs w:val="28"/>
        </w:rPr>
        <w:t>рост</w:t>
      </w:r>
      <w:r w:rsidR="007B066F" w:rsidRPr="00C32B9A">
        <w:rPr>
          <w:rFonts w:ascii="Times New Roman" w:hAnsi="Times New Roman"/>
          <w:color w:val="000000" w:themeColor="text1"/>
          <w:sz w:val="28"/>
          <w:szCs w:val="28"/>
        </w:rPr>
        <w:t>у</w:t>
      </w:r>
      <w:r w:rsidRPr="00C32B9A">
        <w:rPr>
          <w:rFonts w:ascii="Times New Roman" w:hAnsi="Times New Roman"/>
          <w:color w:val="000000" w:themeColor="text1"/>
          <w:sz w:val="28"/>
          <w:szCs w:val="28"/>
        </w:rPr>
        <w:t xml:space="preserve"> качества образования</w:t>
      </w:r>
      <w:r w:rsidR="007B066F" w:rsidRPr="00C32B9A">
        <w:rPr>
          <w:rFonts w:ascii="Times New Roman" w:hAnsi="Times New Roman"/>
          <w:color w:val="000000" w:themeColor="text1"/>
          <w:sz w:val="28"/>
          <w:szCs w:val="28"/>
        </w:rPr>
        <w:t xml:space="preserve"> не только</w:t>
      </w:r>
      <w:r w:rsidRPr="00C32B9A">
        <w:rPr>
          <w:rFonts w:ascii="Times New Roman" w:hAnsi="Times New Roman"/>
          <w:color w:val="000000" w:themeColor="text1"/>
          <w:sz w:val="28"/>
          <w:szCs w:val="28"/>
        </w:rPr>
        <w:t xml:space="preserve"> в отдельных образовательных организациях</w:t>
      </w:r>
      <w:r w:rsidR="007B066F" w:rsidRPr="00C32B9A">
        <w:rPr>
          <w:rFonts w:ascii="Times New Roman" w:hAnsi="Times New Roman"/>
          <w:color w:val="000000" w:themeColor="text1"/>
          <w:sz w:val="28"/>
          <w:szCs w:val="28"/>
        </w:rPr>
        <w:t xml:space="preserve">, но </w:t>
      </w:r>
      <w:r w:rsidRPr="00C32B9A">
        <w:rPr>
          <w:rFonts w:ascii="Times New Roman" w:hAnsi="Times New Roman"/>
          <w:color w:val="000000" w:themeColor="text1"/>
          <w:sz w:val="28"/>
          <w:szCs w:val="28"/>
        </w:rPr>
        <w:t xml:space="preserve"> и</w:t>
      </w:r>
      <w:r w:rsidR="007B066F" w:rsidRPr="00C32B9A">
        <w:rPr>
          <w:rFonts w:ascii="Times New Roman" w:hAnsi="Times New Roman"/>
          <w:color w:val="000000" w:themeColor="text1"/>
          <w:sz w:val="28"/>
          <w:szCs w:val="28"/>
        </w:rPr>
        <w:t xml:space="preserve"> в</w:t>
      </w:r>
      <w:r w:rsidRPr="00C32B9A">
        <w:rPr>
          <w:rFonts w:ascii="Times New Roman" w:hAnsi="Times New Roman"/>
          <w:color w:val="000000" w:themeColor="text1"/>
          <w:sz w:val="28"/>
          <w:szCs w:val="28"/>
        </w:rPr>
        <w:t xml:space="preserve"> муниципальном образовании в целом, обусловленный повышением компетенций педагогических работников, освоением ими предметных концепций, технологий</w:t>
      </w:r>
      <w:r w:rsidR="007B066F" w:rsidRPr="00C32B9A">
        <w:rPr>
          <w:rFonts w:ascii="Times New Roman" w:hAnsi="Times New Roman"/>
          <w:color w:val="000000" w:themeColor="text1"/>
          <w:sz w:val="28"/>
          <w:szCs w:val="28"/>
        </w:rPr>
        <w:t xml:space="preserve"> и др</w:t>
      </w:r>
      <w:r w:rsidRPr="00C32B9A">
        <w:rPr>
          <w:rFonts w:ascii="Times New Roman" w:hAnsi="Times New Roman"/>
          <w:color w:val="000000" w:themeColor="text1"/>
          <w:sz w:val="28"/>
          <w:szCs w:val="28"/>
        </w:rPr>
        <w:t>.</w:t>
      </w:r>
      <w:r w:rsidRPr="00C32B9A">
        <w:rPr>
          <w:rFonts w:ascii="Times New Roman" w:hAnsi="Times New Roman"/>
          <w:b/>
          <w:color w:val="000000" w:themeColor="text1"/>
          <w:sz w:val="28"/>
          <w:szCs w:val="28"/>
        </w:rPr>
        <w:t xml:space="preserve"> </w:t>
      </w:r>
    </w:p>
    <w:p w:rsidR="004156CD" w:rsidRDefault="007174B5" w:rsidP="004156CD">
      <w:pPr>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Желаем Вам успехов в работе!</w:t>
      </w:r>
      <w:bookmarkStart w:id="6" w:name="_GoBack"/>
      <w:bookmarkEnd w:id="6"/>
    </w:p>
    <w:sectPr w:rsidR="004156CD" w:rsidSect="007E0236">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4AC" w:rsidRDefault="000D04AC" w:rsidP="00F144D1">
      <w:pPr>
        <w:spacing w:line="240" w:lineRule="auto"/>
      </w:pPr>
      <w:r>
        <w:separator/>
      </w:r>
    </w:p>
  </w:endnote>
  <w:endnote w:type="continuationSeparator" w:id="0">
    <w:p w:rsidR="000D04AC" w:rsidRDefault="000D04AC" w:rsidP="00F14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315283"/>
      <w:docPartObj>
        <w:docPartGallery w:val="Page Numbers (Bottom of Page)"/>
        <w:docPartUnique/>
      </w:docPartObj>
    </w:sdtPr>
    <w:sdtEndPr/>
    <w:sdtContent>
      <w:p w:rsidR="00120248" w:rsidRDefault="00120248">
        <w:pPr>
          <w:pStyle w:val="a5"/>
          <w:jc w:val="center"/>
        </w:pPr>
        <w:r>
          <w:fldChar w:fldCharType="begin"/>
        </w:r>
        <w:r>
          <w:instrText>PAGE   \* MERGEFORMAT</w:instrText>
        </w:r>
        <w:r>
          <w:fldChar w:fldCharType="separate"/>
        </w:r>
        <w:r w:rsidR="004156CD">
          <w:rPr>
            <w:noProof/>
          </w:rPr>
          <w:t>47</w:t>
        </w:r>
        <w:r>
          <w:rPr>
            <w:noProof/>
          </w:rPr>
          <w:fldChar w:fldCharType="end"/>
        </w:r>
      </w:p>
    </w:sdtContent>
  </w:sdt>
  <w:p w:rsidR="00120248" w:rsidRDefault="00120248">
    <w:pPr>
      <w:pStyle w:val="a5"/>
    </w:pPr>
  </w:p>
  <w:p w:rsidR="00120248" w:rsidRDefault="001202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4AC" w:rsidRDefault="000D04AC" w:rsidP="00F144D1">
      <w:pPr>
        <w:spacing w:line="240" w:lineRule="auto"/>
      </w:pPr>
      <w:r>
        <w:separator/>
      </w:r>
    </w:p>
  </w:footnote>
  <w:footnote w:type="continuationSeparator" w:id="0">
    <w:p w:rsidR="000D04AC" w:rsidRDefault="000D04AC" w:rsidP="00F144D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2A4BCE"/>
    <w:lvl w:ilvl="0">
      <w:numFmt w:val="bullet"/>
      <w:lvlText w:val="*"/>
      <w:lvlJc w:val="left"/>
    </w:lvl>
  </w:abstractNum>
  <w:abstractNum w:abstractNumId="1">
    <w:nsid w:val="00000018"/>
    <w:multiLevelType w:val="multilevel"/>
    <w:tmpl w:val="00000018"/>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155607"/>
    <w:multiLevelType w:val="hybridMultilevel"/>
    <w:tmpl w:val="1158B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167CAD"/>
    <w:multiLevelType w:val="hybridMultilevel"/>
    <w:tmpl w:val="EB3E284E"/>
    <w:lvl w:ilvl="0" w:tplc="6CDCCD8E">
      <w:start w:val="1"/>
      <w:numFmt w:val="bullet"/>
      <w:lvlText w:val="­"/>
      <w:lvlJc w:val="left"/>
      <w:pPr>
        <w:tabs>
          <w:tab w:val="num" w:pos="720"/>
        </w:tabs>
        <w:ind w:left="720" w:hanging="360"/>
      </w:pPr>
      <w:rPr>
        <w:rFonts w:ascii="Arial" w:hAnsi="Arial" w:hint="default"/>
      </w:rPr>
    </w:lvl>
    <w:lvl w:ilvl="1" w:tplc="2084DFE8" w:tentative="1">
      <w:start w:val="1"/>
      <w:numFmt w:val="bullet"/>
      <w:lvlText w:val="•"/>
      <w:lvlJc w:val="left"/>
      <w:pPr>
        <w:tabs>
          <w:tab w:val="num" w:pos="1440"/>
        </w:tabs>
        <w:ind w:left="1440" w:hanging="360"/>
      </w:pPr>
      <w:rPr>
        <w:rFonts w:ascii="Times New Roman" w:hAnsi="Times New Roman" w:hint="default"/>
      </w:rPr>
    </w:lvl>
    <w:lvl w:ilvl="2" w:tplc="56AC82AC" w:tentative="1">
      <w:start w:val="1"/>
      <w:numFmt w:val="bullet"/>
      <w:lvlText w:val="•"/>
      <w:lvlJc w:val="left"/>
      <w:pPr>
        <w:tabs>
          <w:tab w:val="num" w:pos="2160"/>
        </w:tabs>
        <w:ind w:left="2160" w:hanging="360"/>
      </w:pPr>
      <w:rPr>
        <w:rFonts w:ascii="Times New Roman" w:hAnsi="Times New Roman" w:hint="default"/>
      </w:rPr>
    </w:lvl>
    <w:lvl w:ilvl="3" w:tplc="80ACB152" w:tentative="1">
      <w:start w:val="1"/>
      <w:numFmt w:val="bullet"/>
      <w:lvlText w:val="•"/>
      <w:lvlJc w:val="left"/>
      <w:pPr>
        <w:tabs>
          <w:tab w:val="num" w:pos="2880"/>
        </w:tabs>
        <w:ind w:left="2880" w:hanging="360"/>
      </w:pPr>
      <w:rPr>
        <w:rFonts w:ascii="Times New Roman" w:hAnsi="Times New Roman" w:hint="default"/>
      </w:rPr>
    </w:lvl>
    <w:lvl w:ilvl="4" w:tplc="14D81416" w:tentative="1">
      <w:start w:val="1"/>
      <w:numFmt w:val="bullet"/>
      <w:lvlText w:val="•"/>
      <w:lvlJc w:val="left"/>
      <w:pPr>
        <w:tabs>
          <w:tab w:val="num" w:pos="3600"/>
        </w:tabs>
        <w:ind w:left="3600" w:hanging="360"/>
      </w:pPr>
      <w:rPr>
        <w:rFonts w:ascii="Times New Roman" w:hAnsi="Times New Roman" w:hint="default"/>
      </w:rPr>
    </w:lvl>
    <w:lvl w:ilvl="5" w:tplc="FE409716" w:tentative="1">
      <w:start w:val="1"/>
      <w:numFmt w:val="bullet"/>
      <w:lvlText w:val="•"/>
      <w:lvlJc w:val="left"/>
      <w:pPr>
        <w:tabs>
          <w:tab w:val="num" w:pos="4320"/>
        </w:tabs>
        <w:ind w:left="4320" w:hanging="360"/>
      </w:pPr>
      <w:rPr>
        <w:rFonts w:ascii="Times New Roman" w:hAnsi="Times New Roman" w:hint="default"/>
      </w:rPr>
    </w:lvl>
    <w:lvl w:ilvl="6" w:tplc="9C003F4E" w:tentative="1">
      <w:start w:val="1"/>
      <w:numFmt w:val="bullet"/>
      <w:lvlText w:val="•"/>
      <w:lvlJc w:val="left"/>
      <w:pPr>
        <w:tabs>
          <w:tab w:val="num" w:pos="5040"/>
        </w:tabs>
        <w:ind w:left="5040" w:hanging="360"/>
      </w:pPr>
      <w:rPr>
        <w:rFonts w:ascii="Times New Roman" w:hAnsi="Times New Roman" w:hint="default"/>
      </w:rPr>
    </w:lvl>
    <w:lvl w:ilvl="7" w:tplc="1A22EA84" w:tentative="1">
      <w:start w:val="1"/>
      <w:numFmt w:val="bullet"/>
      <w:lvlText w:val="•"/>
      <w:lvlJc w:val="left"/>
      <w:pPr>
        <w:tabs>
          <w:tab w:val="num" w:pos="5760"/>
        </w:tabs>
        <w:ind w:left="5760" w:hanging="360"/>
      </w:pPr>
      <w:rPr>
        <w:rFonts w:ascii="Times New Roman" w:hAnsi="Times New Roman" w:hint="default"/>
      </w:rPr>
    </w:lvl>
    <w:lvl w:ilvl="8" w:tplc="8ED058E8" w:tentative="1">
      <w:start w:val="1"/>
      <w:numFmt w:val="bullet"/>
      <w:lvlText w:val="•"/>
      <w:lvlJc w:val="left"/>
      <w:pPr>
        <w:tabs>
          <w:tab w:val="num" w:pos="6480"/>
        </w:tabs>
        <w:ind w:left="6480" w:hanging="360"/>
      </w:pPr>
      <w:rPr>
        <w:rFonts w:ascii="Times New Roman" w:hAnsi="Times New Roman" w:hint="default"/>
      </w:rPr>
    </w:lvl>
  </w:abstractNum>
  <w:abstractNum w:abstractNumId="4">
    <w:nsid w:val="01803EE4"/>
    <w:multiLevelType w:val="multilevel"/>
    <w:tmpl w:val="BDFE38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4F42C71"/>
    <w:multiLevelType w:val="hybridMultilevel"/>
    <w:tmpl w:val="F2845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2B01B5"/>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F0670E"/>
    <w:multiLevelType w:val="multilevel"/>
    <w:tmpl w:val="D3DC1FAC"/>
    <w:lvl w:ilvl="0">
      <w:start w:val="1"/>
      <w:numFmt w:val="decimal"/>
      <w:lvlText w:val="%1."/>
      <w:lvlJc w:val="left"/>
      <w:pPr>
        <w:tabs>
          <w:tab w:val="num" w:pos="0"/>
        </w:tabs>
        <w:ind w:hanging="360"/>
      </w:pPr>
      <w:rPr>
        <w:rFonts w:cs="Times New Roman" w:hint="default"/>
        <w:i w:val="0"/>
        <w:color w:val="auto"/>
      </w:rPr>
    </w:lvl>
    <w:lvl w:ilvl="1">
      <w:start w:val="1"/>
      <w:numFmt w:val="decimal"/>
      <w:isLgl/>
      <w:lvlText w:val="%2."/>
      <w:lvlJc w:val="left"/>
      <w:pPr>
        <w:ind w:left="720" w:hanging="720"/>
      </w:pPr>
      <w:rPr>
        <w:rFonts w:ascii="Times New Roman" w:eastAsia="Times New Roman"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8">
    <w:nsid w:val="072D0968"/>
    <w:multiLevelType w:val="hybridMultilevel"/>
    <w:tmpl w:val="2E7233D6"/>
    <w:lvl w:ilvl="0" w:tplc="6CDCCD8E">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79E71B0"/>
    <w:multiLevelType w:val="hybridMultilevel"/>
    <w:tmpl w:val="E0C2F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2F00FD"/>
    <w:multiLevelType w:val="hybridMultilevel"/>
    <w:tmpl w:val="4394D17E"/>
    <w:lvl w:ilvl="0" w:tplc="8BC4756A">
      <w:start w:val="1"/>
      <w:numFmt w:val="decimal"/>
      <w:lvlText w:val="%1."/>
      <w:lvlJc w:val="left"/>
      <w:pPr>
        <w:tabs>
          <w:tab w:val="num" w:pos="720"/>
        </w:tabs>
        <w:ind w:left="720" w:hanging="360"/>
      </w:pPr>
    </w:lvl>
    <w:lvl w:ilvl="1" w:tplc="E2EE57E6" w:tentative="1">
      <w:start w:val="1"/>
      <w:numFmt w:val="decimal"/>
      <w:lvlText w:val="%2."/>
      <w:lvlJc w:val="left"/>
      <w:pPr>
        <w:tabs>
          <w:tab w:val="num" w:pos="1440"/>
        </w:tabs>
        <w:ind w:left="1440" w:hanging="360"/>
      </w:pPr>
    </w:lvl>
    <w:lvl w:ilvl="2" w:tplc="72A00020" w:tentative="1">
      <w:start w:val="1"/>
      <w:numFmt w:val="decimal"/>
      <w:lvlText w:val="%3."/>
      <w:lvlJc w:val="left"/>
      <w:pPr>
        <w:tabs>
          <w:tab w:val="num" w:pos="2160"/>
        </w:tabs>
        <w:ind w:left="2160" w:hanging="360"/>
      </w:pPr>
    </w:lvl>
    <w:lvl w:ilvl="3" w:tplc="16BA425A" w:tentative="1">
      <w:start w:val="1"/>
      <w:numFmt w:val="decimal"/>
      <w:lvlText w:val="%4."/>
      <w:lvlJc w:val="left"/>
      <w:pPr>
        <w:tabs>
          <w:tab w:val="num" w:pos="2880"/>
        </w:tabs>
        <w:ind w:left="2880" w:hanging="360"/>
      </w:pPr>
    </w:lvl>
    <w:lvl w:ilvl="4" w:tplc="ED06BD64" w:tentative="1">
      <w:start w:val="1"/>
      <w:numFmt w:val="decimal"/>
      <w:lvlText w:val="%5."/>
      <w:lvlJc w:val="left"/>
      <w:pPr>
        <w:tabs>
          <w:tab w:val="num" w:pos="3600"/>
        </w:tabs>
        <w:ind w:left="3600" w:hanging="360"/>
      </w:pPr>
    </w:lvl>
    <w:lvl w:ilvl="5" w:tplc="571A0662" w:tentative="1">
      <w:start w:val="1"/>
      <w:numFmt w:val="decimal"/>
      <w:lvlText w:val="%6."/>
      <w:lvlJc w:val="left"/>
      <w:pPr>
        <w:tabs>
          <w:tab w:val="num" w:pos="4320"/>
        </w:tabs>
        <w:ind w:left="4320" w:hanging="360"/>
      </w:pPr>
    </w:lvl>
    <w:lvl w:ilvl="6" w:tplc="2B90A354" w:tentative="1">
      <w:start w:val="1"/>
      <w:numFmt w:val="decimal"/>
      <w:lvlText w:val="%7."/>
      <w:lvlJc w:val="left"/>
      <w:pPr>
        <w:tabs>
          <w:tab w:val="num" w:pos="5040"/>
        </w:tabs>
        <w:ind w:left="5040" w:hanging="360"/>
      </w:pPr>
    </w:lvl>
    <w:lvl w:ilvl="7" w:tplc="46628EF6" w:tentative="1">
      <w:start w:val="1"/>
      <w:numFmt w:val="decimal"/>
      <w:lvlText w:val="%8."/>
      <w:lvlJc w:val="left"/>
      <w:pPr>
        <w:tabs>
          <w:tab w:val="num" w:pos="5760"/>
        </w:tabs>
        <w:ind w:left="5760" w:hanging="360"/>
      </w:pPr>
    </w:lvl>
    <w:lvl w:ilvl="8" w:tplc="F9EC7296" w:tentative="1">
      <w:start w:val="1"/>
      <w:numFmt w:val="decimal"/>
      <w:lvlText w:val="%9."/>
      <w:lvlJc w:val="left"/>
      <w:pPr>
        <w:tabs>
          <w:tab w:val="num" w:pos="6480"/>
        </w:tabs>
        <w:ind w:left="6480" w:hanging="360"/>
      </w:pPr>
    </w:lvl>
  </w:abstractNum>
  <w:abstractNum w:abstractNumId="11">
    <w:nsid w:val="09AC4271"/>
    <w:multiLevelType w:val="hybridMultilevel"/>
    <w:tmpl w:val="478C1328"/>
    <w:lvl w:ilvl="0" w:tplc="6CDCCD8E">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9E674A1"/>
    <w:multiLevelType w:val="hybridMultilevel"/>
    <w:tmpl w:val="42B20D3C"/>
    <w:lvl w:ilvl="0" w:tplc="3438B2E0">
      <w:start w:val="1"/>
      <w:numFmt w:val="decimal"/>
      <w:lvlText w:val="%1."/>
      <w:lvlJc w:val="left"/>
      <w:pPr>
        <w:tabs>
          <w:tab w:val="num" w:pos="720"/>
        </w:tabs>
        <w:ind w:left="720" w:hanging="360"/>
      </w:pPr>
    </w:lvl>
    <w:lvl w:ilvl="1" w:tplc="CD50F09E" w:tentative="1">
      <w:start w:val="1"/>
      <w:numFmt w:val="decimal"/>
      <w:lvlText w:val="%2."/>
      <w:lvlJc w:val="left"/>
      <w:pPr>
        <w:tabs>
          <w:tab w:val="num" w:pos="1440"/>
        </w:tabs>
        <w:ind w:left="1440" w:hanging="360"/>
      </w:pPr>
    </w:lvl>
    <w:lvl w:ilvl="2" w:tplc="69A6753E" w:tentative="1">
      <w:start w:val="1"/>
      <w:numFmt w:val="decimal"/>
      <w:lvlText w:val="%3."/>
      <w:lvlJc w:val="left"/>
      <w:pPr>
        <w:tabs>
          <w:tab w:val="num" w:pos="2160"/>
        </w:tabs>
        <w:ind w:left="2160" w:hanging="360"/>
      </w:pPr>
    </w:lvl>
    <w:lvl w:ilvl="3" w:tplc="3272C006" w:tentative="1">
      <w:start w:val="1"/>
      <w:numFmt w:val="decimal"/>
      <w:lvlText w:val="%4."/>
      <w:lvlJc w:val="left"/>
      <w:pPr>
        <w:tabs>
          <w:tab w:val="num" w:pos="2880"/>
        </w:tabs>
        <w:ind w:left="2880" w:hanging="360"/>
      </w:pPr>
    </w:lvl>
    <w:lvl w:ilvl="4" w:tplc="1AF68FDC" w:tentative="1">
      <w:start w:val="1"/>
      <w:numFmt w:val="decimal"/>
      <w:lvlText w:val="%5."/>
      <w:lvlJc w:val="left"/>
      <w:pPr>
        <w:tabs>
          <w:tab w:val="num" w:pos="3600"/>
        </w:tabs>
        <w:ind w:left="3600" w:hanging="360"/>
      </w:pPr>
    </w:lvl>
    <w:lvl w:ilvl="5" w:tplc="74ECE9D4" w:tentative="1">
      <w:start w:val="1"/>
      <w:numFmt w:val="decimal"/>
      <w:lvlText w:val="%6."/>
      <w:lvlJc w:val="left"/>
      <w:pPr>
        <w:tabs>
          <w:tab w:val="num" w:pos="4320"/>
        </w:tabs>
        <w:ind w:left="4320" w:hanging="360"/>
      </w:pPr>
    </w:lvl>
    <w:lvl w:ilvl="6" w:tplc="F84C1076" w:tentative="1">
      <w:start w:val="1"/>
      <w:numFmt w:val="decimal"/>
      <w:lvlText w:val="%7."/>
      <w:lvlJc w:val="left"/>
      <w:pPr>
        <w:tabs>
          <w:tab w:val="num" w:pos="5040"/>
        </w:tabs>
        <w:ind w:left="5040" w:hanging="360"/>
      </w:pPr>
    </w:lvl>
    <w:lvl w:ilvl="7" w:tplc="054EFF24" w:tentative="1">
      <w:start w:val="1"/>
      <w:numFmt w:val="decimal"/>
      <w:lvlText w:val="%8."/>
      <w:lvlJc w:val="left"/>
      <w:pPr>
        <w:tabs>
          <w:tab w:val="num" w:pos="5760"/>
        </w:tabs>
        <w:ind w:left="5760" w:hanging="360"/>
      </w:pPr>
    </w:lvl>
    <w:lvl w:ilvl="8" w:tplc="91CCA8BE" w:tentative="1">
      <w:start w:val="1"/>
      <w:numFmt w:val="decimal"/>
      <w:lvlText w:val="%9."/>
      <w:lvlJc w:val="left"/>
      <w:pPr>
        <w:tabs>
          <w:tab w:val="num" w:pos="6480"/>
        </w:tabs>
        <w:ind w:left="6480" w:hanging="360"/>
      </w:pPr>
    </w:lvl>
  </w:abstractNum>
  <w:abstractNum w:abstractNumId="13">
    <w:nsid w:val="0AB56093"/>
    <w:multiLevelType w:val="hybridMultilevel"/>
    <w:tmpl w:val="F4028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623E0B"/>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F16633C"/>
    <w:multiLevelType w:val="hybridMultilevel"/>
    <w:tmpl w:val="000C2BFC"/>
    <w:lvl w:ilvl="0" w:tplc="C052A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03272F3"/>
    <w:multiLevelType w:val="hybridMultilevel"/>
    <w:tmpl w:val="F8206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F126E8"/>
    <w:multiLevelType w:val="multilevel"/>
    <w:tmpl w:val="A56A6548"/>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65D2B39"/>
    <w:multiLevelType w:val="hybridMultilevel"/>
    <w:tmpl w:val="629C7C32"/>
    <w:lvl w:ilvl="0" w:tplc="BDDE88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17F53D33"/>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1A726B"/>
    <w:multiLevelType w:val="multilevel"/>
    <w:tmpl w:val="82BE4D92"/>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06A4449"/>
    <w:multiLevelType w:val="multilevel"/>
    <w:tmpl w:val="CAEC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F30082"/>
    <w:multiLevelType w:val="hybridMultilevel"/>
    <w:tmpl w:val="3C7831BE"/>
    <w:lvl w:ilvl="0" w:tplc="6CDCCD8E">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60317"/>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5D1210"/>
    <w:multiLevelType w:val="multilevel"/>
    <w:tmpl w:val="B53095AC"/>
    <w:lvl w:ilvl="0">
      <w:start w:val="2"/>
      <w:numFmt w:val="decimal"/>
      <w:lvlText w:val="%1."/>
      <w:lvlJc w:val="left"/>
      <w:pPr>
        <w:tabs>
          <w:tab w:val="num" w:pos="0"/>
        </w:tabs>
        <w:ind w:left="0" w:hanging="360"/>
      </w:pPr>
      <w:rPr>
        <w:rFonts w:cs="Times New Roman" w:hint="default"/>
        <w:i w:val="0"/>
        <w:color w:val="auto"/>
      </w:rPr>
    </w:lvl>
    <w:lvl w:ilvl="1">
      <w:start w:val="1"/>
      <w:numFmt w:val="decimal"/>
      <w:isLgl/>
      <w:lvlText w:val="%2."/>
      <w:lvlJc w:val="left"/>
      <w:pPr>
        <w:ind w:left="720" w:hanging="72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25">
    <w:nsid w:val="2F7737CC"/>
    <w:multiLevelType w:val="hybridMultilevel"/>
    <w:tmpl w:val="F82EC0F8"/>
    <w:lvl w:ilvl="0" w:tplc="465C8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40B4162"/>
    <w:multiLevelType w:val="hybridMultilevel"/>
    <w:tmpl w:val="051438DA"/>
    <w:lvl w:ilvl="0" w:tplc="6CDCCD8E">
      <w:start w:val="1"/>
      <w:numFmt w:val="bullet"/>
      <w:lvlText w:val="­"/>
      <w:lvlJc w:val="left"/>
      <w:pPr>
        <w:tabs>
          <w:tab w:val="num" w:pos="720"/>
        </w:tabs>
        <w:ind w:left="720" w:hanging="360"/>
      </w:pPr>
      <w:rPr>
        <w:rFonts w:ascii="Arial" w:hAnsi="Arial" w:hint="default"/>
      </w:rPr>
    </w:lvl>
    <w:lvl w:ilvl="1" w:tplc="2084DFE8" w:tentative="1">
      <w:start w:val="1"/>
      <w:numFmt w:val="bullet"/>
      <w:lvlText w:val="•"/>
      <w:lvlJc w:val="left"/>
      <w:pPr>
        <w:tabs>
          <w:tab w:val="num" w:pos="1440"/>
        </w:tabs>
        <w:ind w:left="1440" w:hanging="360"/>
      </w:pPr>
      <w:rPr>
        <w:rFonts w:ascii="Times New Roman" w:hAnsi="Times New Roman" w:hint="default"/>
      </w:rPr>
    </w:lvl>
    <w:lvl w:ilvl="2" w:tplc="56AC82AC" w:tentative="1">
      <w:start w:val="1"/>
      <w:numFmt w:val="bullet"/>
      <w:lvlText w:val="•"/>
      <w:lvlJc w:val="left"/>
      <w:pPr>
        <w:tabs>
          <w:tab w:val="num" w:pos="2160"/>
        </w:tabs>
        <w:ind w:left="2160" w:hanging="360"/>
      </w:pPr>
      <w:rPr>
        <w:rFonts w:ascii="Times New Roman" w:hAnsi="Times New Roman" w:hint="default"/>
      </w:rPr>
    </w:lvl>
    <w:lvl w:ilvl="3" w:tplc="80ACB152" w:tentative="1">
      <w:start w:val="1"/>
      <w:numFmt w:val="bullet"/>
      <w:lvlText w:val="•"/>
      <w:lvlJc w:val="left"/>
      <w:pPr>
        <w:tabs>
          <w:tab w:val="num" w:pos="2880"/>
        </w:tabs>
        <w:ind w:left="2880" w:hanging="360"/>
      </w:pPr>
      <w:rPr>
        <w:rFonts w:ascii="Times New Roman" w:hAnsi="Times New Roman" w:hint="default"/>
      </w:rPr>
    </w:lvl>
    <w:lvl w:ilvl="4" w:tplc="14D81416" w:tentative="1">
      <w:start w:val="1"/>
      <w:numFmt w:val="bullet"/>
      <w:lvlText w:val="•"/>
      <w:lvlJc w:val="left"/>
      <w:pPr>
        <w:tabs>
          <w:tab w:val="num" w:pos="3600"/>
        </w:tabs>
        <w:ind w:left="3600" w:hanging="360"/>
      </w:pPr>
      <w:rPr>
        <w:rFonts w:ascii="Times New Roman" w:hAnsi="Times New Roman" w:hint="default"/>
      </w:rPr>
    </w:lvl>
    <w:lvl w:ilvl="5" w:tplc="FE409716" w:tentative="1">
      <w:start w:val="1"/>
      <w:numFmt w:val="bullet"/>
      <w:lvlText w:val="•"/>
      <w:lvlJc w:val="left"/>
      <w:pPr>
        <w:tabs>
          <w:tab w:val="num" w:pos="4320"/>
        </w:tabs>
        <w:ind w:left="4320" w:hanging="360"/>
      </w:pPr>
      <w:rPr>
        <w:rFonts w:ascii="Times New Roman" w:hAnsi="Times New Roman" w:hint="default"/>
      </w:rPr>
    </w:lvl>
    <w:lvl w:ilvl="6" w:tplc="9C003F4E" w:tentative="1">
      <w:start w:val="1"/>
      <w:numFmt w:val="bullet"/>
      <w:lvlText w:val="•"/>
      <w:lvlJc w:val="left"/>
      <w:pPr>
        <w:tabs>
          <w:tab w:val="num" w:pos="5040"/>
        </w:tabs>
        <w:ind w:left="5040" w:hanging="360"/>
      </w:pPr>
      <w:rPr>
        <w:rFonts w:ascii="Times New Roman" w:hAnsi="Times New Roman" w:hint="default"/>
      </w:rPr>
    </w:lvl>
    <w:lvl w:ilvl="7" w:tplc="1A22EA84" w:tentative="1">
      <w:start w:val="1"/>
      <w:numFmt w:val="bullet"/>
      <w:lvlText w:val="•"/>
      <w:lvlJc w:val="left"/>
      <w:pPr>
        <w:tabs>
          <w:tab w:val="num" w:pos="5760"/>
        </w:tabs>
        <w:ind w:left="5760" w:hanging="360"/>
      </w:pPr>
      <w:rPr>
        <w:rFonts w:ascii="Times New Roman" w:hAnsi="Times New Roman" w:hint="default"/>
      </w:rPr>
    </w:lvl>
    <w:lvl w:ilvl="8" w:tplc="8ED058E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52B7670"/>
    <w:multiLevelType w:val="hybridMultilevel"/>
    <w:tmpl w:val="32763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021194"/>
    <w:multiLevelType w:val="multilevel"/>
    <w:tmpl w:val="0546A22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38CE753D"/>
    <w:multiLevelType w:val="hybridMultilevel"/>
    <w:tmpl w:val="C13A45DE"/>
    <w:lvl w:ilvl="0" w:tplc="BE40565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3A033CA7"/>
    <w:multiLevelType w:val="hybridMultilevel"/>
    <w:tmpl w:val="EC6A1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556E5A"/>
    <w:multiLevelType w:val="hybridMultilevel"/>
    <w:tmpl w:val="0F080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82326A"/>
    <w:multiLevelType w:val="hybridMultilevel"/>
    <w:tmpl w:val="90F8ED9E"/>
    <w:lvl w:ilvl="0" w:tplc="1A5CAE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3EC71DD6"/>
    <w:multiLevelType w:val="hybridMultilevel"/>
    <w:tmpl w:val="833AD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7653BA"/>
    <w:multiLevelType w:val="hybridMultilevel"/>
    <w:tmpl w:val="D1CAE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5911FDE"/>
    <w:multiLevelType w:val="hybridMultilevel"/>
    <w:tmpl w:val="83EEB882"/>
    <w:lvl w:ilvl="0" w:tplc="F5845D6A">
      <w:start w:val="1"/>
      <w:numFmt w:val="decimal"/>
      <w:lvlText w:val="%1."/>
      <w:lvlJc w:val="left"/>
      <w:pPr>
        <w:tabs>
          <w:tab w:val="num" w:pos="720"/>
        </w:tabs>
        <w:ind w:left="720" w:hanging="360"/>
      </w:pPr>
    </w:lvl>
    <w:lvl w:ilvl="1" w:tplc="1D9A0824" w:tentative="1">
      <w:start w:val="1"/>
      <w:numFmt w:val="decimal"/>
      <w:lvlText w:val="%2."/>
      <w:lvlJc w:val="left"/>
      <w:pPr>
        <w:tabs>
          <w:tab w:val="num" w:pos="1440"/>
        </w:tabs>
        <w:ind w:left="1440" w:hanging="360"/>
      </w:pPr>
    </w:lvl>
    <w:lvl w:ilvl="2" w:tplc="CFEC1EDA" w:tentative="1">
      <w:start w:val="1"/>
      <w:numFmt w:val="decimal"/>
      <w:lvlText w:val="%3."/>
      <w:lvlJc w:val="left"/>
      <w:pPr>
        <w:tabs>
          <w:tab w:val="num" w:pos="2160"/>
        </w:tabs>
        <w:ind w:left="2160" w:hanging="360"/>
      </w:pPr>
    </w:lvl>
    <w:lvl w:ilvl="3" w:tplc="E8582F0A" w:tentative="1">
      <w:start w:val="1"/>
      <w:numFmt w:val="decimal"/>
      <w:lvlText w:val="%4."/>
      <w:lvlJc w:val="left"/>
      <w:pPr>
        <w:tabs>
          <w:tab w:val="num" w:pos="2880"/>
        </w:tabs>
        <w:ind w:left="2880" w:hanging="360"/>
      </w:pPr>
    </w:lvl>
    <w:lvl w:ilvl="4" w:tplc="0262AFE0" w:tentative="1">
      <w:start w:val="1"/>
      <w:numFmt w:val="decimal"/>
      <w:lvlText w:val="%5."/>
      <w:lvlJc w:val="left"/>
      <w:pPr>
        <w:tabs>
          <w:tab w:val="num" w:pos="3600"/>
        </w:tabs>
        <w:ind w:left="3600" w:hanging="360"/>
      </w:pPr>
    </w:lvl>
    <w:lvl w:ilvl="5" w:tplc="D77C3BB8" w:tentative="1">
      <w:start w:val="1"/>
      <w:numFmt w:val="decimal"/>
      <w:lvlText w:val="%6."/>
      <w:lvlJc w:val="left"/>
      <w:pPr>
        <w:tabs>
          <w:tab w:val="num" w:pos="4320"/>
        </w:tabs>
        <w:ind w:left="4320" w:hanging="360"/>
      </w:pPr>
    </w:lvl>
    <w:lvl w:ilvl="6" w:tplc="51629CAA" w:tentative="1">
      <w:start w:val="1"/>
      <w:numFmt w:val="decimal"/>
      <w:lvlText w:val="%7."/>
      <w:lvlJc w:val="left"/>
      <w:pPr>
        <w:tabs>
          <w:tab w:val="num" w:pos="5040"/>
        </w:tabs>
        <w:ind w:left="5040" w:hanging="360"/>
      </w:pPr>
    </w:lvl>
    <w:lvl w:ilvl="7" w:tplc="C40EDB1E" w:tentative="1">
      <w:start w:val="1"/>
      <w:numFmt w:val="decimal"/>
      <w:lvlText w:val="%8."/>
      <w:lvlJc w:val="left"/>
      <w:pPr>
        <w:tabs>
          <w:tab w:val="num" w:pos="5760"/>
        </w:tabs>
        <w:ind w:left="5760" w:hanging="360"/>
      </w:pPr>
    </w:lvl>
    <w:lvl w:ilvl="8" w:tplc="936AE904" w:tentative="1">
      <w:start w:val="1"/>
      <w:numFmt w:val="decimal"/>
      <w:lvlText w:val="%9."/>
      <w:lvlJc w:val="left"/>
      <w:pPr>
        <w:tabs>
          <w:tab w:val="num" w:pos="6480"/>
        </w:tabs>
        <w:ind w:left="6480" w:hanging="360"/>
      </w:pPr>
    </w:lvl>
  </w:abstractNum>
  <w:abstractNum w:abstractNumId="36">
    <w:nsid w:val="4A2F3063"/>
    <w:multiLevelType w:val="hybridMultilevel"/>
    <w:tmpl w:val="05A4D8AE"/>
    <w:lvl w:ilvl="0" w:tplc="5B6CA8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4DD22E91"/>
    <w:multiLevelType w:val="hybridMultilevel"/>
    <w:tmpl w:val="4176B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854BD4"/>
    <w:multiLevelType w:val="hybridMultilevel"/>
    <w:tmpl w:val="23EEB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42D083C"/>
    <w:multiLevelType w:val="hybridMultilevel"/>
    <w:tmpl w:val="2306F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6B4068E"/>
    <w:multiLevelType w:val="hybridMultilevel"/>
    <w:tmpl w:val="3DEE5D28"/>
    <w:lvl w:ilvl="0" w:tplc="2668E082">
      <w:start w:val="1"/>
      <w:numFmt w:val="decimal"/>
      <w:lvlText w:val="%1."/>
      <w:lvlJc w:val="left"/>
      <w:pPr>
        <w:ind w:left="872" w:hanging="360"/>
      </w:pPr>
      <w:rPr>
        <w:rFonts w:ascii="Times New Roman" w:eastAsia="Times New Roman" w:hAnsi="Times New Roman" w:cs="Times New Roman" w:hint="default"/>
        <w:spacing w:val="-4"/>
        <w:w w:val="100"/>
        <w:sz w:val="24"/>
        <w:szCs w:val="24"/>
        <w:lang w:val="ru-RU" w:eastAsia="ru-RU" w:bidi="ru-RU"/>
      </w:rPr>
    </w:lvl>
    <w:lvl w:ilvl="1" w:tplc="88941D00">
      <w:numFmt w:val="bullet"/>
      <w:lvlText w:val=""/>
      <w:lvlJc w:val="left"/>
      <w:pPr>
        <w:ind w:left="152" w:hanging="142"/>
      </w:pPr>
      <w:rPr>
        <w:rFonts w:ascii="Wingdings" w:eastAsia="Wingdings" w:hAnsi="Wingdings" w:cs="Wingdings" w:hint="default"/>
        <w:w w:val="100"/>
        <w:sz w:val="24"/>
        <w:szCs w:val="24"/>
        <w:lang w:val="ru-RU" w:eastAsia="ru-RU" w:bidi="ru-RU"/>
      </w:rPr>
    </w:lvl>
    <w:lvl w:ilvl="2" w:tplc="E146C76C">
      <w:numFmt w:val="bullet"/>
      <w:lvlText w:val="•"/>
      <w:lvlJc w:val="left"/>
      <w:pPr>
        <w:ind w:left="1902" w:hanging="142"/>
      </w:pPr>
      <w:rPr>
        <w:rFonts w:hint="default"/>
        <w:lang w:val="ru-RU" w:eastAsia="ru-RU" w:bidi="ru-RU"/>
      </w:rPr>
    </w:lvl>
    <w:lvl w:ilvl="3" w:tplc="25AE0376">
      <w:numFmt w:val="bullet"/>
      <w:lvlText w:val="•"/>
      <w:lvlJc w:val="left"/>
      <w:pPr>
        <w:ind w:left="2925" w:hanging="142"/>
      </w:pPr>
      <w:rPr>
        <w:rFonts w:hint="default"/>
        <w:lang w:val="ru-RU" w:eastAsia="ru-RU" w:bidi="ru-RU"/>
      </w:rPr>
    </w:lvl>
    <w:lvl w:ilvl="4" w:tplc="23AE418C">
      <w:numFmt w:val="bullet"/>
      <w:lvlText w:val="•"/>
      <w:lvlJc w:val="left"/>
      <w:pPr>
        <w:ind w:left="3948" w:hanging="142"/>
      </w:pPr>
      <w:rPr>
        <w:rFonts w:hint="default"/>
        <w:lang w:val="ru-RU" w:eastAsia="ru-RU" w:bidi="ru-RU"/>
      </w:rPr>
    </w:lvl>
    <w:lvl w:ilvl="5" w:tplc="00AE8C80">
      <w:numFmt w:val="bullet"/>
      <w:lvlText w:val="•"/>
      <w:lvlJc w:val="left"/>
      <w:pPr>
        <w:ind w:left="4971" w:hanging="142"/>
      </w:pPr>
      <w:rPr>
        <w:rFonts w:hint="default"/>
        <w:lang w:val="ru-RU" w:eastAsia="ru-RU" w:bidi="ru-RU"/>
      </w:rPr>
    </w:lvl>
    <w:lvl w:ilvl="6" w:tplc="92487AB2">
      <w:numFmt w:val="bullet"/>
      <w:lvlText w:val="•"/>
      <w:lvlJc w:val="left"/>
      <w:pPr>
        <w:ind w:left="5994" w:hanging="142"/>
      </w:pPr>
      <w:rPr>
        <w:rFonts w:hint="default"/>
        <w:lang w:val="ru-RU" w:eastAsia="ru-RU" w:bidi="ru-RU"/>
      </w:rPr>
    </w:lvl>
    <w:lvl w:ilvl="7" w:tplc="6D0CDA86">
      <w:numFmt w:val="bullet"/>
      <w:lvlText w:val="•"/>
      <w:lvlJc w:val="left"/>
      <w:pPr>
        <w:ind w:left="7017" w:hanging="142"/>
      </w:pPr>
      <w:rPr>
        <w:rFonts w:hint="default"/>
        <w:lang w:val="ru-RU" w:eastAsia="ru-RU" w:bidi="ru-RU"/>
      </w:rPr>
    </w:lvl>
    <w:lvl w:ilvl="8" w:tplc="02F48936">
      <w:numFmt w:val="bullet"/>
      <w:lvlText w:val="•"/>
      <w:lvlJc w:val="left"/>
      <w:pPr>
        <w:ind w:left="8040" w:hanging="142"/>
      </w:pPr>
      <w:rPr>
        <w:rFonts w:hint="default"/>
        <w:lang w:val="ru-RU" w:eastAsia="ru-RU" w:bidi="ru-RU"/>
      </w:rPr>
    </w:lvl>
  </w:abstractNum>
  <w:abstractNum w:abstractNumId="41">
    <w:nsid w:val="58492179"/>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ACA3BE3"/>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B813207"/>
    <w:multiLevelType w:val="hybridMultilevel"/>
    <w:tmpl w:val="D342477C"/>
    <w:lvl w:ilvl="0" w:tplc="6B54D51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640A1A92"/>
    <w:multiLevelType w:val="hybridMultilevel"/>
    <w:tmpl w:val="BBCC06B0"/>
    <w:lvl w:ilvl="0" w:tplc="D79894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8B775F1"/>
    <w:multiLevelType w:val="multilevel"/>
    <w:tmpl w:val="FBE2A68C"/>
    <w:lvl w:ilvl="0">
      <w:start w:val="1"/>
      <w:numFmt w:val="decimal"/>
      <w:lvlText w:val="%1."/>
      <w:lvlJc w:val="left"/>
      <w:pPr>
        <w:tabs>
          <w:tab w:val="num" w:pos="0"/>
        </w:tabs>
        <w:ind w:left="0" w:hanging="360"/>
      </w:pPr>
      <w:rPr>
        <w:rFonts w:cs="Times New Roman" w:hint="default"/>
        <w:i w:val="0"/>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46">
    <w:nsid w:val="693720BC"/>
    <w:multiLevelType w:val="hybridMultilevel"/>
    <w:tmpl w:val="EDBE221C"/>
    <w:lvl w:ilvl="0" w:tplc="F91AE622">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7F1214"/>
    <w:multiLevelType w:val="hybridMultilevel"/>
    <w:tmpl w:val="A1D8661E"/>
    <w:lvl w:ilvl="0" w:tplc="29561DB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8">
    <w:nsid w:val="6CCC1A5D"/>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E0223C"/>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4054C"/>
    <w:multiLevelType w:val="hybridMultilevel"/>
    <w:tmpl w:val="E7A67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04302F6"/>
    <w:multiLevelType w:val="hybridMultilevel"/>
    <w:tmpl w:val="74C2D670"/>
    <w:lvl w:ilvl="0" w:tplc="0419000F">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70CD488B"/>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6561570"/>
    <w:multiLevelType w:val="hybridMultilevel"/>
    <w:tmpl w:val="BD5CF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AD93000"/>
    <w:multiLevelType w:val="multilevel"/>
    <w:tmpl w:val="5CB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504E3C"/>
    <w:multiLevelType w:val="hybridMultilevel"/>
    <w:tmpl w:val="AB661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
    <w:abstractNumId w:val="3"/>
  </w:num>
  <w:num w:numId="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8">
    <w:abstractNumId w:val="26"/>
  </w:num>
  <w:num w:numId="9">
    <w:abstractNumId w:val="36"/>
  </w:num>
  <w:num w:numId="10">
    <w:abstractNumId w:val="21"/>
  </w:num>
  <w:num w:numId="11">
    <w:abstractNumId w:val="54"/>
  </w:num>
  <w:num w:numId="12">
    <w:abstractNumId w:val="13"/>
  </w:num>
  <w:num w:numId="13">
    <w:abstractNumId w:val="29"/>
  </w:num>
  <w:num w:numId="14">
    <w:abstractNumId w:val="11"/>
  </w:num>
  <w:num w:numId="15">
    <w:abstractNumId w:val="22"/>
  </w:num>
  <w:num w:numId="16">
    <w:abstractNumId w:val="8"/>
  </w:num>
  <w:num w:numId="17">
    <w:abstractNumId w:val="30"/>
  </w:num>
  <w:num w:numId="18">
    <w:abstractNumId w:val="15"/>
  </w:num>
  <w:num w:numId="19">
    <w:abstractNumId w:val="4"/>
  </w:num>
  <w:num w:numId="20">
    <w:abstractNumId w:val="41"/>
  </w:num>
  <w:num w:numId="21">
    <w:abstractNumId w:val="42"/>
  </w:num>
  <w:num w:numId="22">
    <w:abstractNumId w:val="14"/>
  </w:num>
  <w:num w:numId="23">
    <w:abstractNumId w:val="19"/>
  </w:num>
  <w:num w:numId="24">
    <w:abstractNumId w:val="48"/>
  </w:num>
  <w:num w:numId="25">
    <w:abstractNumId w:val="23"/>
  </w:num>
  <w:num w:numId="26">
    <w:abstractNumId w:val="52"/>
  </w:num>
  <w:num w:numId="27">
    <w:abstractNumId w:val="49"/>
  </w:num>
  <w:num w:numId="28">
    <w:abstractNumId w:val="6"/>
  </w:num>
  <w:num w:numId="29">
    <w:abstractNumId w:val="0"/>
    <w:lvlOverride w:ilvl="0">
      <w:lvl w:ilvl="0">
        <w:numFmt w:val="bullet"/>
        <w:lvlText w:val=""/>
        <w:legacy w:legacy="1" w:legacySpace="0" w:legacyIndent="0"/>
        <w:lvlJc w:val="left"/>
        <w:rPr>
          <w:rFonts w:ascii="Symbol" w:hAnsi="Symbol" w:hint="default"/>
        </w:rPr>
      </w:lvl>
    </w:lvlOverride>
  </w:num>
  <w:num w:numId="30">
    <w:abstractNumId w:val="55"/>
  </w:num>
  <w:num w:numId="31">
    <w:abstractNumId w:val="16"/>
  </w:num>
  <w:num w:numId="32">
    <w:abstractNumId w:val="31"/>
  </w:num>
  <w:num w:numId="33">
    <w:abstractNumId w:val="17"/>
  </w:num>
  <w:num w:numId="34">
    <w:abstractNumId w:val="34"/>
  </w:num>
  <w:num w:numId="35">
    <w:abstractNumId w:val="51"/>
  </w:num>
  <w:num w:numId="36">
    <w:abstractNumId w:val="20"/>
  </w:num>
  <w:num w:numId="37">
    <w:abstractNumId w:val="45"/>
  </w:num>
  <w:num w:numId="38">
    <w:abstractNumId w:val="24"/>
  </w:num>
  <w:num w:numId="39">
    <w:abstractNumId w:val="27"/>
  </w:num>
  <w:num w:numId="40">
    <w:abstractNumId w:val="28"/>
  </w:num>
  <w:num w:numId="41">
    <w:abstractNumId w:val="7"/>
  </w:num>
  <w:num w:numId="42">
    <w:abstractNumId w:val="43"/>
  </w:num>
  <w:num w:numId="43">
    <w:abstractNumId w:val="35"/>
  </w:num>
  <w:num w:numId="44">
    <w:abstractNumId w:val="10"/>
  </w:num>
  <w:num w:numId="45">
    <w:abstractNumId w:val="12"/>
  </w:num>
  <w:num w:numId="46">
    <w:abstractNumId w:val="47"/>
  </w:num>
  <w:num w:numId="47">
    <w:abstractNumId w:val="46"/>
  </w:num>
  <w:num w:numId="48">
    <w:abstractNumId w:val="25"/>
  </w:num>
  <w:num w:numId="49">
    <w:abstractNumId w:val="44"/>
  </w:num>
  <w:num w:numId="50">
    <w:abstractNumId w:val="37"/>
  </w:num>
  <w:num w:numId="51">
    <w:abstractNumId w:val="5"/>
  </w:num>
  <w:num w:numId="52">
    <w:abstractNumId w:val="38"/>
  </w:num>
  <w:num w:numId="53">
    <w:abstractNumId w:val="9"/>
  </w:num>
  <w:num w:numId="54">
    <w:abstractNumId w:val="33"/>
  </w:num>
  <w:num w:numId="55">
    <w:abstractNumId w:val="18"/>
  </w:num>
  <w:num w:numId="56">
    <w:abstractNumId w:val="32"/>
  </w:num>
  <w:num w:numId="57">
    <w:abstractNumId w:val="2"/>
  </w:num>
  <w:num w:numId="58">
    <w:abstractNumId w:val="53"/>
  </w:num>
  <w:num w:numId="59">
    <w:abstractNumId w:val="50"/>
  </w:num>
  <w:num w:numId="60">
    <w:abstractNumId w:val="40"/>
  </w:num>
  <w:num w:numId="61">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46"/>
    <w:rsid w:val="0000526D"/>
    <w:rsid w:val="000056F6"/>
    <w:rsid w:val="00006DFB"/>
    <w:rsid w:val="00014468"/>
    <w:rsid w:val="00015C68"/>
    <w:rsid w:val="000216C2"/>
    <w:rsid w:val="00024126"/>
    <w:rsid w:val="00031011"/>
    <w:rsid w:val="00037B81"/>
    <w:rsid w:val="00054C56"/>
    <w:rsid w:val="00060F11"/>
    <w:rsid w:val="00067247"/>
    <w:rsid w:val="000705A9"/>
    <w:rsid w:val="000835BD"/>
    <w:rsid w:val="00097CE1"/>
    <w:rsid w:val="000B12F3"/>
    <w:rsid w:val="000D04AC"/>
    <w:rsid w:val="000D2D0D"/>
    <w:rsid w:val="000E3ABD"/>
    <w:rsid w:val="000F3FDB"/>
    <w:rsid w:val="00101F43"/>
    <w:rsid w:val="001028CA"/>
    <w:rsid w:val="00105C00"/>
    <w:rsid w:val="00106ADC"/>
    <w:rsid w:val="00112C3E"/>
    <w:rsid w:val="00115E60"/>
    <w:rsid w:val="00116710"/>
    <w:rsid w:val="00120248"/>
    <w:rsid w:val="00157093"/>
    <w:rsid w:val="0016381C"/>
    <w:rsid w:val="00164177"/>
    <w:rsid w:val="00165F37"/>
    <w:rsid w:val="0016679D"/>
    <w:rsid w:val="00167DEA"/>
    <w:rsid w:val="00185E0C"/>
    <w:rsid w:val="00191EE2"/>
    <w:rsid w:val="001A0828"/>
    <w:rsid w:val="001B3F5A"/>
    <w:rsid w:val="001B4D58"/>
    <w:rsid w:val="001B585D"/>
    <w:rsid w:val="001C100A"/>
    <w:rsid w:val="001C3FDF"/>
    <w:rsid w:val="001C7199"/>
    <w:rsid w:val="001C7A5B"/>
    <w:rsid w:val="001D7964"/>
    <w:rsid w:val="001D7D56"/>
    <w:rsid w:val="001E12A4"/>
    <w:rsid w:val="00207D7B"/>
    <w:rsid w:val="00224118"/>
    <w:rsid w:val="002276A1"/>
    <w:rsid w:val="00227FFC"/>
    <w:rsid w:val="00234B89"/>
    <w:rsid w:val="002475FA"/>
    <w:rsid w:val="0026137D"/>
    <w:rsid w:val="002760FD"/>
    <w:rsid w:val="00280C05"/>
    <w:rsid w:val="002875E0"/>
    <w:rsid w:val="002A1506"/>
    <w:rsid w:val="002A3B43"/>
    <w:rsid w:val="002A74BA"/>
    <w:rsid w:val="002E7A3C"/>
    <w:rsid w:val="002F0E24"/>
    <w:rsid w:val="00303269"/>
    <w:rsid w:val="00310B29"/>
    <w:rsid w:val="00311C4D"/>
    <w:rsid w:val="00322281"/>
    <w:rsid w:val="003321EB"/>
    <w:rsid w:val="00333803"/>
    <w:rsid w:val="003343C5"/>
    <w:rsid w:val="00341432"/>
    <w:rsid w:val="0034771B"/>
    <w:rsid w:val="00373956"/>
    <w:rsid w:val="0038785F"/>
    <w:rsid w:val="003B1D18"/>
    <w:rsid w:val="003B7EF4"/>
    <w:rsid w:val="003D7B53"/>
    <w:rsid w:val="003E765E"/>
    <w:rsid w:val="00414ECC"/>
    <w:rsid w:val="004156CD"/>
    <w:rsid w:val="00420818"/>
    <w:rsid w:val="00421839"/>
    <w:rsid w:val="00422EA9"/>
    <w:rsid w:val="00423585"/>
    <w:rsid w:val="004243F4"/>
    <w:rsid w:val="004272F1"/>
    <w:rsid w:val="00430A77"/>
    <w:rsid w:val="00441781"/>
    <w:rsid w:val="004530CE"/>
    <w:rsid w:val="004613FF"/>
    <w:rsid w:val="00464D43"/>
    <w:rsid w:val="004669CF"/>
    <w:rsid w:val="00471666"/>
    <w:rsid w:val="00471976"/>
    <w:rsid w:val="004756C3"/>
    <w:rsid w:val="00483843"/>
    <w:rsid w:val="00497EFB"/>
    <w:rsid w:val="004A1C83"/>
    <w:rsid w:val="004B340C"/>
    <w:rsid w:val="004B3B0E"/>
    <w:rsid w:val="004B44C8"/>
    <w:rsid w:val="004D27BC"/>
    <w:rsid w:val="004D725F"/>
    <w:rsid w:val="004E0944"/>
    <w:rsid w:val="004E4243"/>
    <w:rsid w:val="004F5FB9"/>
    <w:rsid w:val="0050319A"/>
    <w:rsid w:val="00507A2C"/>
    <w:rsid w:val="005129B4"/>
    <w:rsid w:val="00513906"/>
    <w:rsid w:val="00517151"/>
    <w:rsid w:val="0053551F"/>
    <w:rsid w:val="00535567"/>
    <w:rsid w:val="00535BB7"/>
    <w:rsid w:val="005467D3"/>
    <w:rsid w:val="00546D32"/>
    <w:rsid w:val="00547A73"/>
    <w:rsid w:val="00551F7F"/>
    <w:rsid w:val="005677D5"/>
    <w:rsid w:val="00583305"/>
    <w:rsid w:val="00593B58"/>
    <w:rsid w:val="00595921"/>
    <w:rsid w:val="005A346E"/>
    <w:rsid w:val="005C1CD6"/>
    <w:rsid w:val="005C35E7"/>
    <w:rsid w:val="005C4926"/>
    <w:rsid w:val="005C4A36"/>
    <w:rsid w:val="005C4C68"/>
    <w:rsid w:val="005C62CB"/>
    <w:rsid w:val="005C7F37"/>
    <w:rsid w:val="005D2922"/>
    <w:rsid w:val="005D2AB5"/>
    <w:rsid w:val="005D5A59"/>
    <w:rsid w:val="005D63C0"/>
    <w:rsid w:val="005D76D8"/>
    <w:rsid w:val="005E1A46"/>
    <w:rsid w:val="005E5EF4"/>
    <w:rsid w:val="005F1302"/>
    <w:rsid w:val="005F4F38"/>
    <w:rsid w:val="006220C7"/>
    <w:rsid w:val="0063018A"/>
    <w:rsid w:val="00637038"/>
    <w:rsid w:val="00637816"/>
    <w:rsid w:val="0064299C"/>
    <w:rsid w:val="00663FA2"/>
    <w:rsid w:val="00666908"/>
    <w:rsid w:val="0067282C"/>
    <w:rsid w:val="00674C98"/>
    <w:rsid w:val="0067543C"/>
    <w:rsid w:val="006C7470"/>
    <w:rsid w:val="006D09CE"/>
    <w:rsid w:val="006D1A31"/>
    <w:rsid w:val="006D481F"/>
    <w:rsid w:val="006E2765"/>
    <w:rsid w:val="00716956"/>
    <w:rsid w:val="007174B5"/>
    <w:rsid w:val="00735B53"/>
    <w:rsid w:val="00736780"/>
    <w:rsid w:val="00736FF4"/>
    <w:rsid w:val="00745F7B"/>
    <w:rsid w:val="00746ADC"/>
    <w:rsid w:val="00760D42"/>
    <w:rsid w:val="00767302"/>
    <w:rsid w:val="0078148F"/>
    <w:rsid w:val="00786B7A"/>
    <w:rsid w:val="00786EFD"/>
    <w:rsid w:val="00787A52"/>
    <w:rsid w:val="0079410A"/>
    <w:rsid w:val="00797693"/>
    <w:rsid w:val="007A7319"/>
    <w:rsid w:val="007B066F"/>
    <w:rsid w:val="007B38DE"/>
    <w:rsid w:val="007C0C6B"/>
    <w:rsid w:val="007D356B"/>
    <w:rsid w:val="007D5680"/>
    <w:rsid w:val="007D6307"/>
    <w:rsid w:val="007E0236"/>
    <w:rsid w:val="007E6873"/>
    <w:rsid w:val="0080133E"/>
    <w:rsid w:val="008038E1"/>
    <w:rsid w:val="00804112"/>
    <w:rsid w:val="00805C04"/>
    <w:rsid w:val="00805E77"/>
    <w:rsid w:val="00810362"/>
    <w:rsid w:val="00810D37"/>
    <w:rsid w:val="008139AA"/>
    <w:rsid w:val="00834E21"/>
    <w:rsid w:val="00835A4C"/>
    <w:rsid w:val="00843573"/>
    <w:rsid w:val="008462F2"/>
    <w:rsid w:val="00850E27"/>
    <w:rsid w:val="00852E0D"/>
    <w:rsid w:val="008556AC"/>
    <w:rsid w:val="00860575"/>
    <w:rsid w:val="00863326"/>
    <w:rsid w:val="00880D6F"/>
    <w:rsid w:val="008B0DBA"/>
    <w:rsid w:val="008B157C"/>
    <w:rsid w:val="008B6233"/>
    <w:rsid w:val="008C2225"/>
    <w:rsid w:val="008D0BAC"/>
    <w:rsid w:val="008D41EE"/>
    <w:rsid w:val="008E6D52"/>
    <w:rsid w:val="008E7114"/>
    <w:rsid w:val="008F3D49"/>
    <w:rsid w:val="008F5FC4"/>
    <w:rsid w:val="009008E3"/>
    <w:rsid w:val="00903E66"/>
    <w:rsid w:val="00915DD5"/>
    <w:rsid w:val="009161D1"/>
    <w:rsid w:val="00917CEF"/>
    <w:rsid w:val="00924769"/>
    <w:rsid w:val="00926F37"/>
    <w:rsid w:val="00950A25"/>
    <w:rsid w:val="00951EDC"/>
    <w:rsid w:val="00954176"/>
    <w:rsid w:val="00956870"/>
    <w:rsid w:val="009615C7"/>
    <w:rsid w:val="00970424"/>
    <w:rsid w:val="009852E2"/>
    <w:rsid w:val="00985F27"/>
    <w:rsid w:val="00990FF3"/>
    <w:rsid w:val="00991A78"/>
    <w:rsid w:val="00994078"/>
    <w:rsid w:val="009A2C78"/>
    <w:rsid w:val="009A5B0F"/>
    <w:rsid w:val="009B29EF"/>
    <w:rsid w:val="009C1619"/>
    <w:rsid w:val="009E2BDC"/>
    <w:rsid w:val="009F2345"/>
    <w:rsid w:val="009F4AFC"/>
    <w:rsid w:val="00A01517"/>
    <w:rsid w:val="00A03187"/>
    <w:rsid w:val="00A04A81"/>
    <w:rsid w:val="00A17BA7"/>
    <w:rsid w:val="00A27C0A"/>
    <w:rsid w:val="00A33113"/>
    <w:rsid w:val="00A35A58"/>
    <w:rsid w:val="00A4046B"/>
    <w:rsid w:val="00A4075B"/>
    <w:rsid w:val="00A420F9"/>
    <w:rsid w:val="00A47B8B"/>
    <w:rsid w:val="00A518D9"/>
    <w:rsid w:val="00A65EBB"/>
    <w:rsid w:val="00A85486"/>
    <w:rsid w:val="00A869C3"/>
    <w:rsid w:val="00AA1430"/>
    <w:rsid w:val="00AB1413"/>
    <w:rsid w:val="00AB5912"/>
    <w:rsid w:val="00AB7C11"/>
    <w:rsid w:val="00AC235F"/>
    <w:rsid w:val="00AD07A0"/>
    <w:rsid w:val="00AE1EC0"/>
    <w:rsid w:val="00AF31F3"/>
    <w:rsid w:val="00AF625A"/>
    <w:rsid w:val="00B05033"/>
    <w:rsid w:val="00B16FB0"/>
    <w:rsid w:val="00B20775"/>
    <w:rsid w:val="00B24B84"/>
    <w:rsid w:val="00B30D36"/>
    <w:rsid w:val="00B325BA"/>
    <w:rsid w:val="00B34EA2"/>
    <w:rsid w:val="00B65E9D"/>
    <w:rsid w:val="00B67C38"/>
    <w:rsid w:val="00B67D31"/>
    <w:rsid w:val="00B74F99"/>
    <w:rsid w:val="00B87E6D"/>
    <w:rsid w:val="00B95A2B"/>
    <w:rsid w:val="00B9788A"/>
    <w:rsid w:val="00BA2B18"/>
    <w:rsid w:val="00BA4018"/>
    <w:rsid w:val="00BD2E04"/>
    <w:rsid w:val="00BE4EAC"/>
    <w:rsid w:val="00BF3233"/>
    <w:rsid w:val="00C11CDF"/>
    <w:rsid w:val="00C12653"/>
    <w:rsid w:val="00C1790C"/>
    <w:rsid w:val="00C32B9A"/>
    <w:rsid w:val="00C401EC"/>
    <w:rsid w:val="00C473FD"/>
    <w:rsid w:val="00C47721"/>
    <w:rsid w:val="00C52F59"/>
    <w:rsid w:val="00C55218"/>
    <w:rsid w:val="00C72186"/>
    <w:rsid w:val="00C80E28"/>
    <w:rsid w:val="00CA4FBF"/>
    <w:rsid w:val="00CA663E"/>
    <w:rsid w:val="00CC480A"/>
    <w:rsid w:val="00CD27CB"/>
    <w:rsid w:val="00CD4E40"/>
    <w:rsid w:val="00CF2F84"/>
    <w:rsid w:val="00D05006"/>
    <w:rsid w:val="00D137D9"/>
    <w:rsid w:val="00D14FDA"/>
    <w:rsid w:val="00D16BB5"/>
    <w:rsid w:val="00D16D49"/>
    <w:rsid w:val="00D22AB4"/>
    <w:rsid w:val="00D3648E"/>
    <w:rsid w:val="00D53283"/>
    <w:rsid w:val="00D556D2"/>
    <w:rsid w:val="00D650DA"/>
    <w:rsid w:val="00D660A7"/>
    <w:rsid w:val="00D84761"/>
    <w:rsid w:val="00DA4C8B"/>
    <w:rsid w:val="00DA555F"/>
    <w:rsid w:val="00DA64E6"/>
    <w:rsid w:val="00DA6EB2"/>
    <w:rsid w:val="00DB29A4"/>
    <w:rsid w:val="00DD467D"/>
    <w:rsid w:val="00DD5B3D"/>
    <w:rsid w:val="00DD7EAB"/>
    <w:rsid w:val="00DE2160"/>
    <w:rsid w:val="00DE6438"/>
    <w:rsid w:val="00DF3110"/>
    <w:rsid w:val="00DF4276"/>
    <w:rsid w:val="00DF74FC"/>
    <w:rsid w:val="00E015EA"/>
    <w:rsid w:val="00E03F42"/>
    <w:rsid w:val="00E13C4E"/>
    <w:rsid w:val="00E26C42"/>
    <w:rsid w:val="00E33531"/>
    <w:rsid w:val="00E36EA5"/>
    <w:rsid w:val="00E51993"/>
    <w:rsid w:val="00E612F6"/>
    <w:rsid w:val="00E62A75"/>
    <w:rsid w:val="00E648BA"/>
    <w:rsid w:val="00E76883"/>
    <w:rsid w:val="00E80007"/>
    <w:rsid w:val="00E83D56"/>
    <w:rsid w:val="00E856DB"/>
    <w:rsid w:val="00E94DE0"/>
    <w:rsid w:val="00EA1243"/>
    <w:rsid w:val="00EB34AF"/>
    <w:rsid w:val="00EC73F6"/>
    <w:rsid w:val="00ED1041"/>
    <w:rsid w:val="00ED785D"/>
    <w:rsid w:val="00EE347C"/>
    <w:rsid w:val="00EE4616"/>
    <w:rsid w:val="00EE7FD1"/>
    <w:rsid w:val="00EF4119"/>
    <w:rsid w:val="00F00C5C"/>
    <w:rsid w:val="00F100FA"/>
    <w:rsid w:val="00F144D1"/>
    <w:rsid w:val="00F1521B"/>
    <w:rsid w:val="00F15696"/>
    <w:rsid w:val="00F15D9F"/>
    <w:rsid w:val="00F21404"/>
    <w:rsid w:val="00F401E2"/>
    <w:rsid w:val="00F4228B"/>
    <w:rsid w:val="00F545A0"/>
    <w:rsid w:val="00F6015E"/>
    <w:rsid w:val="00F64318"/>
    <w:rsid w:val="00F65B39"/>
    <w:rsid w:val="00F65C66"/>
    <w:rsid w:val="00F66209"/>
    <w:rsid w:val="00F75469"/>
    <w:rsid w:val="00FA2F6F"/>
    <w:rsid w:val="00FB4E58"/>
    <w:rsid w:val="00FC6A60"/>
    <w:rsid w:val="00FC7A93"/>
    <w:rsid w:val="00FD2BA8"/>
    <w:rsid w:val="00FD4475"/>
    <w:rsid w:val="00FF373F"/>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4D1"/>
    <w:pPr>
      <w:spacing w:after="0" w:line="360" w:lineRule="auto"/>
    </w:pPr>
    <w:rPr>
      <w:rFonts w:ascii="Calibri" w:eastAsia="Calibri" w:hAnsi="Calibri" w:cs="Times New Roman"/>
    </w:rPr>
  </w:style>
  <w:style w:type="paragraph" w:styleId="1">
    <w:name w:val="heading 1"/>
    <w:basedOn w:val="a"/>
    <w:next w:val="a"/>
    <w:link w:val="10"/>
    <w:uiPriority w:val="9"/>
    <w:qFormat/>
    <w:rsid w:val="00B65E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5BB7"/>
    <w:pPr>
      <w:keepNext/>
      <w:keepLines/>
      <w:widowControl w:val="0"/>
      <w:autoSpaceDE w:val="0"/>
      <w:autoSpaceDN w:val="0"/>
      <w:adjustRightInd w:val="0"/>
      <w:spacing w:before="200" w:line="240" w:lineRule="auto"/>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4D1"/>
    <w:pPr>
      <w:tabs>
        <w:tab w:val="center" w:pos="4677"/>
        <w:tab w:val="right" w:pos="9355"/>
      </w:tabs>
      <w:spacing w:line="240" w:lineRule="auto"/>
    </w:pPr>
  </w:style>
  <w:style w:type="character" w:customStyle="1" w:styleId="a4">
    <w:name w:val="Верхний колонтитул Знак"/>
    <w:basedOn w:val="a0"/>
    <w:link w:val="a3"/>
    <w:uiPriority w:val="99"/>
    <w:rsid w:val="00F144D1"/>
    <w:rPr>
      <w:rFonts w:ascii="Calibri" w:eastAsia="Calibri" w:hAnsi="Calibri" w:cs="Times New Roman"/>
    </w:rPr>
  </w:style>
  <w:style w:type="paragraph" w:styleId="a5">
    <w:name w:val="footer"/>
    <w:basedOn w:val="a"/>
    <w:link w:val="a6"/>
    <w:uiPriority w:val="99"/>
    <w:unhideWhenUsed/>
    <w:rsid w:val="00F144D1"/>
    <w:pPr>
      <w:tabs>
        <w:tab w:val="center" w:pos="4677"/>
        <w:tab w:val="right" w:pos="9355"/>
      </w:tabs>
      <w:spacing w:line="240" w:lineRule="auto"/>
    </w:pPr>
  </w:style>
  <w:style w:type="character" w:customStyle="1" w:styleId="a6">
    <w:name w:val="Нижний колонтитул Знак"/>
    <w:basedOn w:val="a0"/>
    <w:link w:val="a5"/>
    <w:uiPriority w:val="99"/>
    <w:rsid w:val="00F144D1"/>
    <w:rPr>
      <w:rFonts w:ascii="Calibri" w:eastAsia="Calibri" w:hAnsi="Calibri" w:cs="Times New Roman"/>
    </w:rPr>
  </w:style>
  <w:style w:type="paragraph" w:styleId="a7">
    <w:name w:val="List Paragraph"/>
    <w:basedOn w:val="a"/>
    <w:link w:val="a8"/>
    <w:uiPriority w:val="34"/>
    <w:qFormat/>
    <w:rsid w:val="003321EB"/>
    <w:pPr>
      <w:ind w:left="720"/>
      <w:contextualSpacing/>
    </w:pPr>
  </w:style>
  <w:style w:type="table" w:styleId="a9">
    <w:name w:val="Table Grid"/>
    <w:basedOn w:val="a1"/>
    <w:uiPriority w:val="59"/>
    <w:rsid w:val="003321EB"/>
    <w:pPr>
      <w:spacing w:after="0" w:line="240" w:lineRule="auto"/>
    </w:pPr>
    <w:rPr>
      <w:rFonts w:ascii="Calibri" w:eastAsia="Calibri" w:hAnsi="Calibri" w:cs="Arial"/>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35BB7"/>
    <w:rPr>
      <w:rFonts w:ascii="Cambria" w:eastAsia="Times New Roman" w:hAnsi="Cambria" w:cs="Times New Roman"/>
      <w:b/>
      <w:bCs/>
      <w:color w:val="4F81BD"/>
      <w:sz w:val="26"/>
      <w:szCs w:val="26"/>
      <w:lang w:eastAsia="ru-RU"/>
    </w:rPr>
  </w:style>
  <w:style w:type="character" w:customStyle="1" w:styleId="Zag11">
    <w:name w:val="Zag_11"/>
    <w:rsid w:val="00535BB7"/>
  </w:style>
  <w:style w:type="paragraph" w:customStyle="1" w:styleId="Default">
    <w:name w:val="Default"/>
    <w:basedOn w:val="a"/>
    <w:rsid w:val="00535BB7"/>
    <w:pPr>
      <w:widowControl w:val="0"/>
      <w:suppressAutoHyphens/>
      <w:autoSpaceDE w:val="0"/>
      <w:spacing w:line="240" w:lineRule="auto"/>
    </w:pPr>
    <w:rPr>
      <w:rFonts w:ascii="Arial" w:eastAsia="Arial" w:hAnsi="Arial" w:cs="Arial"/>
      <w:color w:val="000000"/>
      <w:kern w:val="1"/>
      <w:sz w:val="24"/>
      <w:szCs w:val="24"/>
      <w:lang w:val="de-DE" w:eastAsia="fa-IR" w:bidi="fa-IR"/>
    </w:rPr>
  </w:style>
  <w:style w:type="paragraph" w:customStyle="1" w:styleId="-1">
    <w:name w:val="-1"/>
    <w:basedOn w:val="a"/>
    <w:rsid w:val="00535BB7"/>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1"/>
    <w:unhideWhenUsed/>
    <w:qFormat/>
    <w:rsid w:val="00535BB7"/>
    <w:pPr>
      <w:spacing w:after="120"/>
    </w:pPr>
  </w:style>
  <w:style w:type="character" w:customStyle="1" w:styleId="ab">
    <w:name w:val="Основной текст Знак"/>
    <w:basedOn w:val="a0"/>
    <w:link w:val="aa"/>
    <w:uiPriority w:val="1"/>
    <w:rsid w:val="00535BB7"/>
    <w:rPr>
      <w:rFonts w:ascii="Calibri" w:eastAsia="Calibri" w:hAnsi="Calibri" w:cs="Times New Roman"/>
    </w:rPr>
  </w:style>
  <w:style w:type="character" w:customStyle="1" w:styleId="a8">
    <w:name w:val="Абзац списка Знак"/>
    <w:link w:val="a7"/>
    <w:uiPriority w:val="99"/>
    <w:locked/>
    <w:rsid w:val="0067543C"/>
    <w:rPr>
      <w:rFonts w:ascii="Calibri" w:eastAsia="Calibri" w:hAnsi="Calibri" w:cs="Times New Roman"/>
    </w:rPr>
  </w:style>
  <w:style w:type="paragraph" w:styleId="ac">
    <w:name w:val="Balloon Text"/>
    <w:basedOn w:val="a"/>
    <w:link w:val="ad"/>
    <w:uiPriority w:val="99"/>
    <w:semiHidden/>
    <w:unhideWhenUsed/>
    <w:rsid w:val="00834E21"/>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34E21"/>
    <w:rPr>
      <w:rFonts w:ascii="Segoe UI" w:eastAsia="Calibri" w:hAnsi="Segoe UI" w:cs="Segoe UI"/>
      <w:sz w:val="18"/>
      <w:szCs w:val="18"/>
    </w:rPr>
  </w:style>
  <w:style w:type="character" w:styleId="ae">
    <w:name w:val="Hyperlink"/>
    <w:uiPriority w:val="99"/>
    <w:unhideWhenUsed/>
    <w:rsid w:val="007E6873"/>
    <w:rPr>
      <w:color w:val="0000FF"/>
      <w:u w:val="single"/>
    </w:rPr>
  </w:style>
  <w:style w:type="paragraph" w:styleId="21">
    <w:name w:val="Body Text 2"/>
    <w:basedOn w:val="a"/>
    <w:link w:val="22"/>
    <w:uiPriority w:val="99"/>
    <w:unhideWhenUsed/>
    <w:rsid w:val="007E6873"/>
    <w:pPr>
      <w:spacing w:after="120" w:line="480" w:lineRule="auto"/>
    </w:pPr>
    <w:rPr>
      <w:lang w:val="uk-UA"/>
    </w:rPr>
  </w:style>
  <w:style w:type="character" w:customStyle="1" w:styleId="22">
    <w:name w:val="Основной текст 2 Знак"/>
    <w:basedOn w:val="a0"/>
    <w:link w:val="21"/>
    <w:uiPriority w:val="99"/>
    <w:rsid w:val="007E6873"/>
    <w:rPr>
      <w:rFonts w:ascii="Calibri" w:eastAsia="Calibri" w:hAnsi="Calibri" w:cs="Times New Roman"/>
      <w:lang w:val="uk-UA"/>
    </w:rPr>
  </w:style>
  <w:style w:type="paragraph" w:styleId="af">
    <w:name w:val="Normal (Web)"/>
    <w:basedOn w:val="a"/>
    <w:link w:val="af0"/>
    <w:uiPriority w:val="99"/>
    <w:unhideWhenUsed/>
    <w:rsid w:val="007E6873"/>
    <w:pPr>
      <w:spacing w:after="200" w:line="276" w:lineRule="auto"/>
    </w:pPr>
    <w:rPr>
      <w:rFonts w:ascii="Times New Roman" w:eastAsiaTheme="minorEastAsia" w:hAnsi="Times New Roman"/>
      <w:sz w:val="24"/>
      <w:szCs w:val="24"/>
      <w:lang w:eastAsia="ru-RU"/>
    </w:rPr>
  </w:style>
  <w:style w:type="paragraph" w:customStyle="1" w:styleId="Style3">
    <w:name w:val="Style3"/>
    <w:basedOn w:val="a"/>
    <w:uiPriority w:val="99"/>
    <w:rsid w:val="007E6873"/>
    <w:pPr>
      <w:widowControl w:val="0"/>
      <w:autoSpaceDE w:val="0"/>
      <w:autoSpaceDN w:val="0"/>
      <w:adjustRightInd w:val="0"/>
      <w:spacing w:line="218" w:lineRule="exact"/>
      <w:jc w:val="center"/>
    </w:pPr>
    <w:rPr>
      <w:rFonts w:ascii="Times New Roman" w:eastAsia="Times New Roman" w:hAnsi="Times New Roman"/>
      <w:sz w:val="24"/>
      <w:szCs w:val="24"/>
      <w:lang w:eastAsia="ru-RU"/>
    </w:rPr>
  </w:style>
  <w:style w:type="paragraph" w:customStyle="1" w:styleId="Style14">
    <w:name w:val="Style14"/>
    <w:basedOn w:val="a"/>
    <w:rsid w:val="007E6873"/>
    <w:pPr>
      <w:widowControl w:val="0"/>
      <w:autoSpaceDE w:val="0"/>
      <w:autoSpaceDN w:val="0"/>
      <w:adjustRightInd w:val="0"/>
      <w:spacing w:line="216" w:lineRule="exact"/>
    </w:pPr>
    <w:rPr>
      <w:rFonts w:ascii="Times New Roman" w:eastAsia="Times New Roman" w:hAnsi="Times New Roman"/>
      <w:sz w:val="24"/>
      <w:szCs w:val="24"/>
      <w:lang w:eastAsia="ru-RU"/>
    </w:rPr>
  </w:style>
  <w:style w:type="character" w:customStyle="1" w:styleId="FontStyle32">
    <w:name w:val="Font Style32"/>
    <w:rsid w:val="007E6873"/>
    <w:rPr>
      <w:rFonts w:ascii="Times New Roman" w:hAnsi="Times New Roman" w:cs="Times New Roman"/>
      <w:b/>
      <w:bCs/>
      <w:sz w:val="18"/>
      <w:szCs w:val="18"/>
    </w:rPr>
  </w:style>
  <w:style w:type="character" w:customStyle="1" w:styleId="FontStyle41">
    <w:name w:val="Font Style41"/>
    <w:rsid w:val="007E6873"/>
    <w:rPr>
      <w:rFonts w:ascii="Times New Roman" w:hAnsi="Times New Roman" w:cs="Times New Roman"/>
      <w:sz w:val="18"/>
      <w:szCs w:val="18"/>
    </w:rPr>
  </w:style>
  <w:style w:type="character" w:styleId="af1">
    <w:name w:val="Strong"/>
    <w:basedOn w:val="a0"/>
    <w:uiPriority w:val="22"/>
    <w:qFormat/>
    <w:rsid w:val="007E6873"/>
    <w:rPr>
      <w:b/>
      <w:bCs/>
    </w:rPr>
  </w:style>
  <w:style w:type="character" w:customStyle="1" w:styleId="hps">
    <w:name w:val="hps"/>
    <w:basedOn w:val="a0"/>
    <w:rsid w:val="007E6873"/>
  </w:style>
  <w:style w:type="paragraph" w:styleId="af2">
    <w:name w:val="Body Text Indent"/>
    <w:basedOn w:val="a"/>
    <w:link w:val="af3"/>
    <w:uiPriority w:val="99"/>
    <w:semiHidden/>
    <w:unhideWhenUsed/>
    <w:rsid w:val="00F21404"/>
    <w:pPr>
      <w:spacing w:after="120"/>
      <w:ind w:left="283"/>
    </w:pPr>
  </w:style>
  <w:style w:type="character" w:customStyle="1" w:styleId="af3">
    <w:name w:val="Основной текст с отступом Знак"/>
    <w:basedOn w:val="a0"/>
    <w:link w:val="af2"/>
    <w:uiPriority w:val="99"/>
    <w:semiHidden/>
    <w:rsid w:val="00F21404"/>
    <w:rPr>
      <w:rFonts w:ascii="Calibri" w:eastAsia="Calibri" w:hAnsi="Calibri" w:cs="Times New Roman"/>
    </w:rPr>
  </w:style>
  <w:style w:type="character" w:customStyle="1" w:styleId="FontStyle24">
    <w:name w:val="Font Style24"/>
    <w:uiPriority w:val="99"/>
    <w:rsid w:val="00583305"/>
    <w:rPr>
      <w:rFonts w:ascii="Times New Roman" w:hAnsi="Times New Roman" w:cs="Times New Roman" w:hint="default"/>
      <w:sz w:val="24"/>
      <w:szCs w:val="24"/>
    </w:rPr>
  </w:style>
  <w:style w:type="character" w:customStyle="1" w:styleId="apple-converted-space">
    <w:name w:val="apple-converted-space"/>
    <w:basedOn w:val="a0"/>
    <w:rsid w:val="00583305"/>
  </w:style>
  <w:style w:type="paragraph" w:customStyle="1" w:styleId="pparagraph">
    <w:name w:val="p_paragraph"/>
    <w:basedOn w:val="a"/>
    <w:rsid w:val="00583305"/>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Emphasis"/>
    <w:basedOn w:val="a0"/>
    <w:qFormat/>
    <w:rsid w:val="00583305"/>
    <w:rPr>
      <w:i/>
      <w:iCs/>
    </w:rPr>
  </w:style>
  <w:style w:type="paragraph" w:customStyle="1" w:styleId="af5">
    <w:name w:val="МОН основной"/>
    <w:basedOn w:val="a"/>
    <w:link w:val="af6"/>
    <w:rsid w:val="00333803"/>
    <w:pPr>
      <w:widowControl w:val="0"/>
      <w:autoSpaceDE w:val="0"/>
      <w:autoSpaceDN w:val="0"/>
      <w:adjustRightInd w:val="0"/>
      <w:ind w:firstLine="709"/>
      <w:jc w:val="both"/>
    </w:pPr>
    <w:rPr>
      <w:rFonts w:ascii="Times New Roman" w:eastAsia="Times New Roman" w:hAnsi="Times New Roman"/>
      <w:sz w:val="28"/>
      <w:szCs w:val="20"/>
      <w:lang w:eastAsia="ru-RU"/>
    </w:rPr>
  </w:style>
  <w:style w:type="character" w:customStyle="1" w:styleId="af6">
    <w:name w:val="МОН основной Знак"/>
    <w:link w:val="af5"/>
    <w:rsid w:val="00333803"/>
    <w:rPr>
      <w:rFonts w:ascii="Times New Roman" w:eastAsia="Times New Roman" w:hAnsi="Times New Roman" w:cs="Times New Roman"/>
      <w:sz w:val="28"/>
      <w:szCs w:val="20"/>
      <w:lang w:eastAsia="ru-RU"/>
    </w:rPr>
  </w:style>
  <w:style w:type="paragraph" w:customStyle="1" w:styleId="ConsPlusNormal">
    <w:name w:val="ConsPlusNormal"/>
    <w:rsid w:val="00F6015E"/>
    <w:pPr>
      <w:widowControl w:val="0"/>
      <w:autoSpaceDE w:val="0"/>
      <w:autoSpaceDN w:val="0"/>
      <w:adjustRightInd w:val="0"/>
      <w:spacing w:after="0" w:line="360" w:lineRule="auto"/>
      <w:ind w:firstLine="720"/>
    </w:pPr>
    <w:rPr>
      <w:rFonts w:ascii="Arial" w:eastAsia="Times New Roman" w:hAnsi="Arial" w:cs="Arial"/>
      <w:sz w:val="20"/>
      <w:szCs w:val="20"/>
      <w:lang w:eastAsia="ru-RU"/>
    </w:rPr>
  </w:style>
  <w:style w:type="paragraph" w:customStyle="1" w:styleId="msonospacing0">
    <w:name w:val="msonospacing"/>
    <w:basedOn w:val="a"/>
    <w:rsid w:val="00551F7F"/>
    <w:pPr>
      <w:spacing w:before="100" w:beforeAutospacing="1" w:after="100" w:afterAutospacing="1" w:line="240" w:lineRule="auto"/>
    </w:pPr>
    <w:rPr>
      <w:rFonts w:ascii="Times New Roman" w:eastAsia="Batang" w:hAnsi="Times New Roman"/>
      <w:sz w:val="24"/>
      <w:szCs w:val="24"/>
      <w:lang w:eastAsia="ko-KR"/>
    </w:rPr>
  </w:style>
  <w:style w:type="paragraph" w:styleId="23">
    <w:name w:val="Body Text Indent 2"/>
    <w:basedOn w:val="a"/>
    <w:link w:val="24"/>
    <w:uiPriority w:val="99"/>
    <w:semiHidden/>
    <w:unhideWhenUsed/>
    <w:rsid w:val="001028CA"/>
    <w:pPr>
      <w:spacing w:after="120" w:line="480" w:lineRule="auto"/>
      <w:ind w:left="283"/>
    </w:pPr>
  </w:style>
  <w:style w:type="character" w:customStyle="1" w:styleId="24">
    <w:name w:val="Основной текст с отступом 2 Знак"/>
    <w:basedOn w:val="a0"/>
    <w:link w:val="23"/>
    <w:uiPriority w:val="99"/>
    <w:semiHidden/>
    <w:rsid w:val="001028CA"/>
    <w:rPr>
      <w:rFonts w:ascii="Calibri" w:eastAsia="Calibri" w:hAnsi="Calibri" w:cs="Times New Roman"/>
    </w:rPr>
  </w:style>
  <w:style w:type="paragraph" w:styleId="af7">
    <w:name w:val="No Spacing"/>
    <w:uiPriority w:val="99"/>
    <w:qFormat/>
    <w:rsid w:val="001028CA"/>
    <w:pPr>
      <w:spacing w:after="0" w:line="240" w:lineRule="auto"/>
    </w:pPr>
    <w:rPr>
      <w:rFonts w:ascii="Calibri" w:eastAsia="Times New Roman" w:hAnsi="Calibri" w:cs="Calibri"/>
    </w:rPr>
  </w:style>
  <w:style w:type="character" w:customStyle="1" w:styleId="10">
    <w:name w:val="Заголовок 1 Знак"/>
    <w:basedOn w:val="a0"/>
    <w:link w:val="1"/>
    <w:uiPriority w:val="9"/>
    <w:rsid w:val="00B65E9D"/>
    <w:rPr>
      <w:rFonts w:asciiTheme="majorHAnsi" w:eastAsiaTheme="majorEastAsia" w:hAnsiTheme="majorHAnsi" w:cstheme="majorBidi"/>
      <w:color w:val="2E74B5" w:themeColor="accent1" w:themeShade="BF"/>
      <w:sz w:val="32"/>
      <w:szCs w:val="32"/>
    </w:rPr>
  </w:style>
  <w:style w:type="character" w:customStyle="1" w:styleId="af0">
    <w:name w:val="Обычный (веб) Знак"/>
    <w:link w:val="af"/>
    <w:uiPriority w:val="99"/>
    <w:locked/>
    <w:rsid w:val="00B65E9D"/>
    <w:rPr>
      <w:rFonts w:ascii="Times New Roman" w:eastAsiaTheme="minorEastAsia" w:hAnsi="Times New Roman" w:cs="Times New Roman"/>
      <w:sz w:val="24"/>
      <w:szCs w:val="24"/>
      <w:lang w:eastAsia="ru-RU"/>
    </w:rPr>
  </w:style>
  <w:style w:type="character" w:customStyle="1" w:styleId="spelle">
    <w:name w:val="spelle"/>
    <w:basedOn w:val="a0"/>
    <w:rsid w:val="00CA4FBF"/>
  </w:style>
  <w:style w:type="character" w:customStyle="1" w:styleId="grame">
    <w:name w:val="grame"/>
    <w:basedOn w:val="a0"/>
    <w:rsid w:val="00CA4FBF"/>
  </w:style>
  <w:style w:type="paragraph" w:customStyle="1" w:styleId="af8">
    <w:name w:val="ТАБЛИЦА"/>
    <w:next w:val="a"/>
    <w:autoRedefine/>
    <w:uiPriority w:val="99"/>
    <w:rsid w:val="0053551F"/>
    <w:pPr>
      <w:spacing w:after="0" w:line="360" w:lineRule="auto"/>
    </w:pPr>
    <w:rPr>
      <w:rFonts w:ascii="Times New Roman" w:eastAsia="Times New Roman" w:hAnsi="Times New Roman" w:cs="Times New Roman"/>
      <w:color w:val="000000"/>
      <w:sz w:val="20"/>
      <w:szCs w:val="20"/>
      <w:lang w:eastAsia="ru-RU"/>
    </w:rPr>
  </w:style>
  <w:style w:type="paragraph" w:styleId="af9">
    <w:name w:val="Title"/>
    <w:basedOn w:val="a"/>
    <w:next w:val="1"/>
    <w:link w:val="afa"/>
    <w:qFormat/>
    <w:rsid w:val="0034771B"/>
    <w:pPr>
      <w:spacing w:line="240" w:lineRule="auto"/>
      <w:jc w:val="center"/>
    </w:pPr>
    <w:rPr>
      <w:rFonts w:ascii="Times New Roman" w:eastAsia="Times New Roman" w:hAnsi="Times New Roman"/>
      <w:sz w:val="28"/>
      <w:szCs w:val="20"/>
      <w:lang w:eastAsia="ru-RU"/>
    </w:rPr>
  </w:style>
  <w:style w:type="character" w:customStyle="1" w:styleId="afa">
    <w:name w:val="Название Знак"/>
    <w:basedOn w:val="a0"/>
    <w:link w:val="af9"/>
    <w:rsid w:val="0034771B"/>
    <w:rPr>
      <w:rFonts w:ascii="Times New Roman" w:eastAsia="Times New Roman" w:hAnsi="Times New Roman" w:cs="Times New Roman"/>
      <w:sz w:val="28"/>
      <w:szCs w:val="20"/>
      <w:lang w:eastAsia="ru-RU"/>
    </w:rPr>
  </w:style>
  <w:style w:type="paragraph" w:customStyle="1" w:styleId="Style6">
    <w:name w:val="Style6"/>
    <w:basedOn w:val="a"/>
    <w:uiPriority w:val="99"/>
    <w:rsid w:val="0063018A"/>
    <w:pPr>
      <w:widowControl w:val="0"/>
      <w:autoSpaceDE w:val="0"/>
      <w:autoSpaceDN w:val="0"/>
      <w:adjustRightInd w:val="0"/>
      <w:spacing w:line="197" w:lineRule="exact"/>
    </w:pPr>
    <w:rPr>
      <w:rFonts w:ascii="Times New Roman" w:eastAsia="Times New Roman" w:hAnsi="Times New Roman"/>
      <w:sz w:val="24"/>
      <w:szCs w:val="24"/>
      <w:lang w:eastAsia="ru-RU"/>
    </w:rPr>
  </w:style>
  <w:style w:type="paragraph" w:customStyle="1" w:styleId="11">
    <w:name w:val="Абзац списка1"/>
    <w:basedOn w:val="a"/>
    <w:rsid w:val="0063018A"/>
    <w:pPr>
      <w:suppressAutoHyphens/>
      <w:spacing w:line="240" w:lineRule="auto"/>
      <w:ind w:left="708"/>
    </w:pPr>
    <w:rPr>
      <w:rFonts w:ascii="Times New Roman" w:eastAsia="Times New Roman" w:hAnsi="Times New Roman"/>
      <w:sz w:val="24"/>
      <w:szCs w:val="24"/>
      <w:lang w:eastAsia="zh-CN"/>
    </w:rPr>
  </w:style>
  <w:style w:type="paragraph" w:customStyle="1" w:styleId="12">
    <w:name w:val="Заголовок1"/>
    <w:basedOn w:val="a"/>
    <w:next w:val="aa"/>
    <w:rsid w:val="009E2BDC"/>
    <w:pPr>
      <w:suppressAutoHyphens/>
      <w:spacing w:line="240" w:lineRule="auto"/>
      <w:jc w:val="center"/>
    </w:pPr>
    <w:rPr>
      <w:rFonts w:ascii="Times New Roman" w:eastAsia="Times New Roman" w:hAnsi="Times New Roman"/>
      <w:b/>
      <w:i/>
      <w:sz w:val="24"/>
      <w:szCs w:val="20"/>
      <w:lang w:eastAsia="zh-CN"/>
    </w:rPr>
  </w:style>
  <w:style w:type="character" w:customStyle="1" w:styleId="afb">
    <w:name w:val="Колонтитул_"/>
    <w:basedOn w:val="a0"/>
    <w:link w:val="afc"/>
    <w:uiPriority w:val="99"/>
    <w:locked/>
    <w:rsid w:val="009E2BDC"/>
    <w:rPr>
      <w:rFonts w:ascii="Times New Roman" w:hAnsi="Times New Roman" w:cs="Times New Roman"/>
      <w:spacing w:val="9"/>
      <w:sz w:val="16"/>
      <w:szCs w:val="16"/>
      <w:shd w:val="clear" w:color="auto" w:fill="FFFFFF"/>
    </w:rPr>
  </w:style>
  <w:style w:type="character" w:customStyle="1" w:styleId="25">
    <w:name w:val="Подпись к картинке (2)_"/>
    <w:basedOn w:val="a0"/>
    <w:link w:val="26"/>
    <w:uiPriority w:val="99"/>
    <w:locked/>
    <w:rsid w:val="009E2BDC"/>
    <w:rPr>
      <w:rFonts w:ascii="Times New Roman" w:hAnsi="Times New Roman" w:cs="Times New Roman"/>
      <w:b/>
      <w:bCs/>
      <w:spacing w:val="9"/>
      <w:sz w:val="16"/>
      <w:szCs w:val="16"/>
      <w:shd w:val="clear" w:color="auto" w:fill="FFFFFF"/>
    </w:rPr>
  </w:style>
  <w:style w:type="paragraph" w:customStyle="1" w:styleId="afc">
    <w:name w:val="Колонтитул"/>
    <w:basedOn w:val="a"/>
    <w:link w:val="afb"/>
    <w:uiPriority w:val="99"/>
    <w:rsid w:val="009E2BDC"/>
    <w:pPr>
      <w:widowControl w:val="0"/>
      <w:shd w:val="clear" w:color="auto" w:fill="FFFFFF"/>
      <w:spacing w:line="240" w:lineRule="atLeast"/>
    </w:pPr>
    <w:rPr>
      <w:rFonts w:ascii="Times New Roman" w:eastAsiaTheme="minorHAnsi" w:hAnsi="Times New Roman"/>
      <w:spacing w:val="9"/>
      <w:sz w:val="16"/>
      <w:szCs w:val="16"/>
    </w:rPr>
  </w:style>
  <w:style w:type="paragraph" w:customStyle="1" w:styleId="26">
    <w:name w:val="Подпись к картинке (2)"/>
    <w:basedOn w:val="a"/>
    <w:link w:val="25"/>
    <w:uiPriority w:val="99"/>
    <w:rsid w:val="009E2BDC"/>
    <w:pPr>
      <w:widowControl w:val="0"/>
      <w:shd w:val="clear" w:color="auto" w:fill="FFFFFF"/>
      <w:spacing w:line="240" w:lineRule="atLeast"/>
    </w:pPr>
    <w:rPr>
      <w:rFonts w:ascii="Times New Roman" w:eastAsiaTheme="minorHAnsi" w:hAnsi="Times New Roman"/>
      <w:b/>
      <w:bCs/>
      <w:spacing w:val="9"/>
      <w:sz w:val="16"/>
      <w:szCs w:val="16"/>
    </w:rPr>
  </w:style>
  <w:style w:type="paragraph" w:customStyle="1" w:styleId="ConsPlusNonformat">
    <w:name w:val="ConsPlusNonformat"/>
    <w:uiPriority w:val="99"/>
    <w:rsid w:val="00B67C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67C38"/>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4D1"/>
    <w:pPr>
      <w:spacing w:after="0" w:line="360" w:lineRule="auto"/>
    </w:pPr>
    <w:rPr>
      <w:rFonts w:ascii="Calibri" w:eastAsia="Calibri" w:hAnsi="Calibri" w:cs="Times New Roman"/>
    </w:rPr>
  </w:style>
  <w:style w:type="paragraph" w:styleId="1">
    <w:name w:val="heading 1"/>
    <w:basedOn w:val="a"/>
    <w:next w:val="a"/>
    <w:link w:val="10"/>
    <w:uiPriority w:val="9"/>
    <w:qFormat/>
    <w:rsid w:val="00B65E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5BB7"/>
    <w:pPr>
      <w:keepNext/>
      <w:keepLines/>
      <w:widowControl w:val="0"/>
      <w:autoSpaceDE w:val="0"/>
      <w:autoSpaceDN w:val="0"/>
      <w:adjustRightInd w:val="0"/>
      <w:spacing w:before="200" w:line="240" w:lineRule="auto"/>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4D1"/>
    <w:pPr>
      <w:tabs>
        <w:tab w:val="center" w:pos="4677"/>
        <w:tab w:val="right" w:pos="9355"/>
      </w:tabs>
      <w:spacing w:line="240" w:lineRule="auto"/>
    </w:pPr>
  </w:style>
  <w:style w:type="character" w:customStyle="1" w:styleId="a4">
    <w:name w:val="Верхний колонтитул Знак"/>
    <w:basedOn w:val="a0"/>
    <w:link w:val="a3"/>
    <w:uiPriority w:val="99"/>
    <w:rsid w:val="00F144D1"/>
    <w:rPr>
      <w:rFonts w:ascii="Calibri" w:eastAsia="Calibri" w:hAnsi="Calibri" w:cs="Times New Roman"/>
    </w:rPr>
  </w:style>
  <w:style w:type="paragraph" w:styleId="a5">
    <w:name w:val="footer"/>
    <w:basedOn w:val="a"/>
    <w:link w:val="a6"/>
    <w:uiPriority w:val="99"/>
    <w:unhideWhenUsed/>
    <w:rsid w:val="00F144D1"/>
    <w:pPr>
      <w:tabs>
        <w:tab w:val="center" w:pos="4677"/>
        <w:tab w:val="right" w:pos="9355"/>
      </w:tabs>
      <w:spacing w:line="240" w:lineRule="auto"/>
    </w:pPr>
  </w:style>
  <w:style w:type="character" w:customStyle="1" w:styleId="a6">
    <w:name w:val="Нижний колонтитул Знак"/>
    <w:basedOn w:val="a0"/>
    <w:link w:val="a5"/>
    <w:uiPriority w:val="99"/>
    <w:rsid w:val="00F144D1"/>
    <w:rPr>
      <w:rFonts w:ascii="Calibri" w:eastAsia="Calibri" w:hAnsi="Calibri" w:cs="Times New Roman"/>
    </w:rPr>
  </w:style>
  <w:style w:type="paragraph" w:styleId="a7">
    <w:name w:val="List Paragraph"/>
    <w:basedOn w:val="a"/>
    <w:link w:val="a8"/>
    <w:uiPriority w:val="34"/>
    <w:qFormat/>
    <w:rsid w:val="003321EB"/>
    <w:pPr>
      <w:ind w:left="720"/>
      <w:contextualSpacing/>
    </w:pPr>
  </w:style>
  <w:style w:type="table" w:styleId="a9">
    <w:name w:val="Table Grid"/>
    <w:basedOn w:val="a1"/>
    <w:uiPriority w:val="59"/>
    <w:rsid w:val="003321EB"/>
    <w:pPr>
      <w:spacing w:after="0" w:line="240" w:lineRule="auto"/>
    </w:pPr>
    <w:rPr>
      <w:rFonts w:ascii="Calibri" w:eastAsia="Calibri" w:hAnsi="Calibri" w:cs="Arial"/>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35BB7"/>
    <w:rPr>
      <w:rFonts w:ascii="Cambria" w:eastAsia="Times New Roman" w:hAnsi="Cambria" w:cs="Times New Roman"/>
      <w:b/>
      <w:bCs/>
      <w:color w:val="4F81BD"/>
      <w:sz w:val="26"/>
      <w:szCs w:val="26"/>
      <w:lang w:eastAsia="ru-RU"/>
    </w:rPr>
  </w:style>
  <w:style w:type="character" w:customStyle="1" w:styleId="Zag11">
    <w:name w:val="Zag_11"/>
    <w:rsid w:val="00535BB7"/>
  </w:style>
  <w:style w:type="paragraph" w:customStyle="1" w:styleId="Default">
    <w:name w:val="Default"/>
    <w:basedOn w:val="a"/>
    <w:rsid w:val="00535BB7"/>
    <w:pPr>
      <w:widowControl w:val="0"/>
      <w:suppressAutoHyphens/>
      <w:autoSpaceDE w:val="0"/>
      <w:spacing w:line="240" w:lineRule="auto"/>
    </w:pPr>
    <w:rPr>
      <w:rFonts w:ascii="Arial" w:eastAsia="Arial" w:hAnsi="Arial" w:cs="Arial"/>
      <w:color w:val="000000"/>
      <w:kern w:val="1"/>
      <w:sz w:val="24"/>
      <w:szCs w:val="24"/>
      <w:lang w:val="de-DE" w:eastAsia="fa-IR" w:bidi="fa-IR"/>
    </w:rPr>
  </w:style>
  <w:style w:type="paragraph" w:customStyle="1" w:styleId="-1">
    <w:name w:val="-1"/>
    <w:basedOn w:val="a"/>
    <w:rsid w:val="00535BB7"/>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1"/>
    <w:unhideWhenUsed/>
    <w:qFormat/>
    <w:rsid w:val="00535BB7"/>
    <w:pPr>
      <w:spacing w:after="120"/>
    </w:pPr>
  </w:style>
  <w:style w:type="character" w:customStyle="1" w:styleId="ab">
    <w:name w:val="Основной текст Знак"/>
    <w:basedOn w:val="a0"/>
    <w:link w:val="aa"/>
    <w:uiPriority w:val="1"/>
    <w:rsid w:val="00535BB7"/>
    <w:rPr>
      <w:rFonts w:ascii="Calibri" w:eastAsia="Calibri" w:hAnsi="Calibri" w:cs="Times New Roman"/>
    </w:rPr>
  </w:style>
  <w:style w:type="character" w:customStyle="1" w:styleId="a8">
    <w:name w:val="Абзац списка Знак"/>
    <w:link w:val="a7"/>
    <w:uiPriority w:val="99"/>
    <w:locked/>
    <w:rsid w:val="0067543C"/>
    <w:rPr>
      <w:rFonts w:ascii="Calibri" w:eastAsia="Calibri" w:hAnsi="Calibri" w:cs="Times New Roman"/>
    </w:rPr>
  </w:style>
  <w:style w:type="paragraph" w:styleId="ac">
    <w:name w:val="Balloon Text"/>
    <w:basedOn w:val="a"/>
    <w:link w:val="ad"/>
    <w:uiPriority w:val="99"/>
    <w:semiHidden/>
    <w:unhideWhenUsed/>
    <w:rsid w:val="00834E21"/>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34E21"/>
    <w:rPr>
      <w:rFonts w:ascii="Segoe UI" w:eastAsia="Calibri" w:hAnsi="Segoe UI" w:cs="Segoe UI"/>
      <w:sz w:val="18"/>
      <w:szCs w:val="18"/>
    </w:rPr>
  </w:style>
  <w:style w:type="character" w:styleId="ae">
    <w:name w:val="Hyperlink"/>
    <w:uiPriority w:val="99"/>
    <w:unhideWhenUsed/>
    <w:rsid w:val="007E6873"/>
    <w:rPr>
      <w:color w:val="0000FF"/>
      <w:u w:val="single"/>
    </w:rPr>
  </w:style>
  <w:style w:type="paragraph" w:styleId="21">
    <w:name w:val="Body Text 2"/>
    <w:basedOn w:val="a"/>
    <w:link w:val="22"/>
    <w:uiPriority w:val="99"/>
    <w:unhideWhenUsed/>
    <w:rsid w:val="007E6873"/>
    <w:pPr>
      <w:spacing w:after="120" w:line="480" w:lineRule="auto"/>
    </w:pPr>
    <w:rPr>
      <w:lang w:val="uk-UA"/>
    </w:rPr>
  </w:style>
  <w:style w:type="character" w:customStyle="1" w:styleId="22">
    <w:name w:val="Основной текст 2 Знак"/>
    <w:basedOn w:val="a0"/>
    <w:link w:val="21"/>
    <w:uiPriority w:val="99"/>
    <w:rsid w:val="007E6873"/>
    <w:rPr>
      <w:rFonts w:ascii="Calibri" w:eastAsia="Calibri" w:hAnsi="Calibri" w:cs="Times New Roman"/>
      <w:lang w:val="uk-UA"/>
    </w:rPr>
  </w:style>
  <w:style w:type="paragraph" w:styleId="af">
    <w:name w:val="Normal (Web)"/>
    <w:basedOn w:val="a"/>
    <w:link w:val="af0"/>
    <w:uiPriority w:val="99"/>
    <w:unhideWhenUsed/>
    <w:rsid w:val="007E6873"/>
    <w:pPr>
      <w:spacing w:after="200" w:line="276" w:lineRule="auto"/>
    </w:pPr>
    <w:rPr>
      <w:rFonts w:ascii="Times New Roman" w:eastAsiaTheme="minorEastAsia" w:hAnsi="Times New Roman"/>
      <w:sz w:val="24"/>
      <w:szCs w:val="24"/>
      <w:lang w:eastAsia="ru-RU"/>
    </w:rPr>
  </w:style>
  <w:style w:type="paragraph" w:customStyle="1" w:styleId="Style3">
    <w:name w:val="Style3"/>
    <w:basedOn w:val="a"/>
    <w:uiPriority w:val="99"/>
    <w:rsid w:val="007E6873"/>
    <w:pPr>
      <w:widowControl w:val="0"/>
      <w:autoSpaceDE w:val="0"/>
      <w:autoSpaceDN w:val="0"/>
      <w:adjustRightInd w:val="0"/>
      <w:spacing w:line="218" w:lineRule="exact"/>
      <w:jc w:val="center"/>
    </w:pPr>
    <w:rPr>
      <w:rFonts w:ascii="Times New Roman" w:eastAsia="Times New Roman" w:hAnsi="Times New Roman"/>
      <w:sz w:val="24"/>
      <w:szCs w:val="24"/>
      <w:lang w:eastAsia="ru-RU"/>
    </w:rPr>
  </w:style>
  <w:style w:type="paragraph" w:customStyle="1" w:styleId="Style14">
    <w:name w:val="Style14"/>
    <w:basedOn w:val="a"/>
    <w:rsid w:val="007E6873"/>
    <w:pPr>
      <w:widowControl w:val="0"/>
      <w:autoSpaceDE w:val="0"/>
      <w:autoSpaceDN w:val="0"/>
      <w:adjustRightInd w:val="0"/>
      <w:spacing w:line="216" w:lineRule="exact"/>
    </w:pPr>
    <w:rPr>
      <w:rFonts w:ascii="Times New Roman" w:eastAsia="Times New Roman" w:hAnsi="Times New Roman"/>
      <w:sz w:val="24"/>
      <w:szCs w:val="24"/>
      <w:lang w:eastAsia="ru-RU"/>
    </w:rPr>
  </w:style>
  <w:style w:type="character" w:customStyle="1" w:styleId="FontStyle32">
    <w:name w:val="Font Style32"/>
    <w:rsid w:val="007E6873"/>
    <w:rPr>
      <w:rFonts w:ascii="Times New Roman" w:hAnsi="Times New Roman" w:cs="Times New Roman"/>
      <w:b/>
      <w:bCs/>
      <w:sz w:val="18"/>
      <w:szCs w:val="18"/>
    </w:rPr>
  </w:style>
  <w:style w:type="character" w:customStyle="1" w:styleId="FontStyle41">
    <w:name w:val="Font Style41"/>
    <w:rsid w:val="007E6873"/>
    <w:rPr>
      <w:rFonts w:ascii="Times New Roman" w:hAnsi="Times New Roman" w:cs="Times New Roman"/>
      <w:sz w:val="18"/>
      <w:szCs w:val="18"/>
    </w:rPr>
  </w:style>
  <w:style w:type="character" w:styleId="af1">
    <w:name w:val="Strong"/>
    <w:basedOn w:val="a0"/>
    <w:uiPriority w:val="22"/>
    <w:qFormat/>
    <w:rsid w:val="007E6873"/>
    <w:rPr>
      <w:b/>
      <w:bCs/>
    </w:rPr>
  </w:style>
  <w:style w:type="character" w:customStyle="1" w:styleId="hps">
    <w:name w:val="hps"/>
    <w:basedOn w:val="a0"/>
    <w:rsid w:val="007E6873"/>
  </w:style>
  <w:style w:type="paragraph" w:styleId="af2">
    <w:name w:val="Body Text Indent"/>
    <w:basedOn w:val="a"/>
    <w:link w:val="af3"/>
    <w:uiPriority w:val="99"/>
    <w:semiHidden/>
    <w:unhideWhenUsed/>
    <w:rsid w:val="00F21404"/>
    <w:pPr>
      <w:spacing w:after="120"/>
      <w:ind w:left="283"/>
    </w:pPr>
  </w:style>
  <w:style w:type="character" w:customStyle="1" w:styleId="af3">
    <w:name w:val="Основной текст с отступом Знак"/>
    <w:basedOn w:val="a0"/>
    <w:link w:val="af2"/>
    <w:uiPriority w:val="99"/>
    <w:semiHidden/>
    <w:rsid w:val="00F21404"/>
    <w:rPr>
      <w:rFonts w:ascii="Calibri" w:eastAsia="Calibri" w:hAnsi="Calibri" w:cs="Times New Roman"/>
    </w:rPr>
  </w:style>
  <w:style w:type="character" w:customStyle="1" w:styleId="FontStyle24">
    <w:name w:val="Font Style24"/>
    <w:uiPriority w:val="99"/>
    <w:rsid w:val="00583305"/>
    <w:rPr>
      <w:rFonts w:ascii="Times New Roman" w:hAnsi="Times New Roman" w:cs="Times New Roman" w:hint="default"/>
      <w:sz w:val="24"/>
      <w:szCs w:val="24"/>
    </w:rPr>
  </w:style>
  <w:style w:type="character" w:customStyle="1" w:styleId="apple-converted-space">
    <w:name w:val="apple-converted-space"/>
    <w:basedOn w:val="a0"/>
    <w:rsid w:val="00583305"/>
  </w:style>
  <w:style w:type="paragraph" w:customStyle="1" w:styleId="pparagraph">
    <w:name w:val="p_paragraph"/>
    <w:basedOn w:val="a"/>
    <w:rsid w:val="00583305"/>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Emphasis"/>
    <w:basedOn w:val="a0"/>
    <w:qFormat/>
    <w:rsid w:val="00583305"/>
    <w:rPr>
      <w:i/>
      <w:iCs/>
    </w:rPr>
  </w:style>
  <w:style w:type="paragraph" w:customStyle="1" w:styleId="af5">
    <w:name w:val="МОН основной"/>
    <w:basedOn w:val="a"/>
    <w:link w:val="af6"/>
    <w:rsid w:val="00333803"/>
    <w:pPr>
      <w:widowControl w:val="0"/>
      <w:autoSpaceDE w:val="0"/>
      <w:autoSpaceDN w:val="0"/>
      <w:adjustRightInd w:val="0"/>
      <w:ind w:firstLine="709"/>
      <w:jc w:val="both"/>
    </w:pPr>
    <w:rPr>
      <w:rFonts w:ascii="Times New Roman" w:eastAsia="Times New Roman" w:hAnsi="Times New Roman"/>
      <w:sz w:val="28"/>
      <w:szCs w:val="20"/>
      <w:lang w:eastAsia="ru-RU"/>
    </w:rPr>
  </w:style>
  <w:style w:type="character" w:customStyle="1" w:styleId="af6">
    <w:name w:val="МОН основной Знак"/>
    <w:link w:val="af5"/>
    <w:rsid w:val="00333803"/>
    <w:rPr>
      <w:rFonts w:ascii="Times New Roman" w:eastAsia="Times New Roman" w:hAnsi="Times New Roman" w:cs="Times New Roman"/>
      <w:sz w:val="28"/>
      <w:szCs w:val="20"/>
      <w:lang w:eastAsia="ru-RU"/>
    </w:rPr>
  </w:style>
  <w:style w:type="paragraph" w:customStyle="1" w:styleId="ConsPlusNormal">
    <w:name w:val="ConsPlusNormal"/>
    <w:rsid w:val="00F6015E"/>
    <w:pPr>
      <w:widowControl w:val="0"/>
      <w:autoSpaceDE w:val="0"/>
      <w:autoSpaceDN w:val="0"/>
      <w:adjustRightInd w:val="0"/>
      <w:spacing w:after="0" w:line="360" w:lineRule="auto"/>
      <w:ind w:firstLine="720"/>
    </w:pPr>
    <w:rPr>
      <w:rFonts w:ascii="Arial" w:eastAsia="Times New Roman" w:hAnsi="Arial" w:cs="Arial"/>
      <w:sz w:val="20"/>
      <w:szCs w:val="20"/>
      <w:lang w:eastAsia="ru-RU"/>
    </w:rPr>
  </w:style>
  <w:style w:type="paragraph" w:customStyle="1" w:styleId="msonospacing0">
    <w:name w:val="msonospacing"/>
    <w:basedOn w:val="a"/>
    <w:rsid w:val="00551F7F"/>
    <w:pPr>
      <w:spacing w:before="100" w:beforeAutospacing="1" w:after="100" w:afterAutospacing="1" w:line="240" w:lineRule="auto"/>
    </w:pPr>
    <w:rPr>
      <w:rFonts w:ascii="Times New Roman" w:eastAsia="Batang" w:hAnsi="Times New Roman"/>
      <w:sz w:val="24"/>
      <w:szCs w:val="24"/>
      <w:lang w:eastAsia="ko-KR"/>
    </w:rPr>
  </w:style>
  <w:style w:type="paragraph" w:styleId="23">
    <w:name w:val="Body Text Indent 2"/>
    <w:basedOn w:val="a"/>
    <w:link w:val="24"/>
    <w:uiPriority w:val="99"/>
    <w:semiHidden/>
    <w:unhideWhenUsed/>
    <w:rsid w:val="001028CA"/>
    <w:pPr>
      <w:spacing w:after="120" w:line="480" w:lineRule="auto"/>
      <w:ind w:left="283"/>
    </w:pPr>
  </w:style>
  <w:style w:type="character" w:customStyle="1" w:styleId="24">
    <w:name w:val="Основной текст с отступом 2 Знак"/>
    <w:basedOn w:val="a0"/>
    <w:link w:val="23"/>
    <w:uiPriority w:val="99"/>
    <w:semiHidden/>
    <w:rsid w:val="001028CA"/>
    <w:rPr>
      <w:rFonts w:ascii="Calibri" w:eastAsia="Calibri" w:hAnsi="Calibri" w:cs="Times New Roman"/>
    </w:rPr>
  </w:style>
  <w:style w:type="paragraph" w:styleId="af7">
    <w:name w:val="No Spacing"/>
    <w:uiPriority w:val="99"/>
    <w:qFormat/>
    <w:rsid w:val="001028CA"/>
    <w:pPr>
      <w:spacing w:after="0" w:line="240" w:lineRule="auto"/>
    </w:pPr>
    <w:rPr>
      <w:rFonts w:ascii="Calibri" w:eastAsia="Times New Roman" w:hAnsi="Calibri" w:cs="Calibri"/>
    </w:rPr>
  </w:style>
  <w:style w:type="character" w:customStyle="1" w:styleId="10">
    <w:name w:val="Заголовок 1 Знак"/>
    <w:basedOn w:val="a0"/>
    <w:link w:val="1"/>
    <w:uiPriority w:val="9"/>
    <w:rsid w:val="00B65E9D"/>
    <w:rPr>
      <w:rFonts w:asciiTheme="majorHAnsi" w:eastAsiaTheme="majorEastAsia" w:hAnsiTheme="majorHAnsi" w:cstheme="majorBidi"/>
      <w:color w:val="2E74B5" w:themeColor="accent1" w:themeShade="BF"/>
      <w:sz w:val="32"/>
      <w:szCs w:val="32"/>
    </w:rPr>
  </w:style>
  <w:style w:type="character" w:customStyle="1" w:styleId="af0">
    <w:name w:val="Обычный (веб) Знак"/>
    <w:link w:val="af"/>
    <w:uiPriority w:val="99"/>
    <w:locked/>
    <w:rsid w:val="00B65E9D"/>
    <w:rPr>
      <w:rFonts w:ascii="Times New Roman" w:eastAsiaTheme="minorEastAsia" w:hAnsi="Times New Roman" w:cs="Times New Roman"/>
      <w:sz w:val="24"/>
      <w:szCs w:val="24"/>
      <w:lang w:eastAsia="ru-RU"/>
    </w:rPr>
  </w:style>
  <w:style w:type="character" w:customStyle="1" w:styleId="spelle">
    <w:name w:val="spelle"/>
    <w:basedOn w:val="a0"/>
    <w:rsid w:val="00CA4FBF"/>
  </w:style>
  <w:style w:type="character" w:customStyle="1" w:styleId="grame">
    <w:name w:val="grame"/>
    <w:basedOn w:val="a0"/>
    <w:rsid w:val="00CA4FBF"/>
  </w:style>
  <w:style w:type="paragraph" w:customStyle="1" w:styleId="af8">
    <w:name w:val="ТАБЛИЦА"/>
    <w:next w:val="a"/>
    <w:autoRedefine/>
    <w:uiPriority w:val="99"/>
    <w:rsid w:val="0053551F"/>
    <w:pPr>
      <w:spacing w:after="0" w:line="360" w:lineRule="auto"/>
    </w:pPr>
    <w:rPr>
      <w:rFonts w:ascii="Times New Roman" w:eastAsia="Times New Roman" w:hAnsi="Times New Roman" w:cs="Times New Roman"/>
      <w:color w:val="000000"/>
      <w:sz w:val="20"/>
      <w:szCs w:val="20"/>
      <w:lang w:eastAsia="ru-RU"/>
    </w:rPr>
  </w:style>
  <w:style w:type="paragraph" w:styleId="af9">
    <w:name w:val="Title"/>
    <w:basedOn w:val="a"/>
    <w:next w:val="1"/>
    <w:link w:val="afa"/>
    <w:qFormat/>
    <w:rsid w:val="0034771B"/>
    <w:pPr>
      <w:spacing w:line="240" w:lineRule="auto"/>
      <w:jc w:val="center"/>
    </w:pPr>
    <w:rPr>
      <w:rFonts w:ascii="Times New Roman" w:eastAsia="Times New Roman" w:hAnsi="Times New Roman"/>
      <w:sz w:val="28"/>
      <w:szCs w:val="20"/>
      <w:lang w:eastAsia="ru-RU"/>
    </w:rPr>
  </w:style>
  <w:style w:type="character" w:customStyle="1" w:styleId="afa">
    <w:name w:val="Название Знак"/>
    <w:basedOn w:val="a0"/>
    <w:link w:val="af9"/>
    <w:rsid w:val="0034771B"/>
    <w:rPr>
      <w:rFonts w:ascii="Times New Roman" w:eastAsia="Times New Roman" w:hAnsi="Times New Roman" w:cs="Times New Roman"/>
      <w:sz w:val="28"/>
      <w:szCs w:val="20"/>
      <w:lang w:eastAsia="ru-RU"/>
    </w:rPr>
  </w:style>
  <w:style w:type="paragraph" w:customStyle="1" w:styleId="Style6">
    <w:name w:val="Style6"/>
    <w:basedOn w:val="a"/>
    <w:uiPriority w:val="99"/>
    <w:rsid w:val="0063018A"/>
    <w:pPr>
      <w:widowControl w:val="0"/>
      <w:autoSpaceDE w:val="0"/>
      <w:autoSpaceDN w:val="0"/>
      <w:adjustRightInd w:val="0"/>
      <w:spacing w:line="197" w:lineRule="exact"/>
    </w:pPr>
    <w:rPr>
      <w:rFonts w:ascii="Times New Roman" w:eastAsia="Times New Roman" w:hAnsi="Times New Roman"/>
      <w:sz w:val="24"/>
      <w:szCs w:val="24"/>
      <w:lang w:eastAsia="ru-RU"/>
    </w:rPr>
  </w:style>
  <w:style w:type="paragraph" w:customStyle="1" w:styleId="11">
    <w:name w:val="Абзац списка1"/>
    <w:basedOn w:val="a"/>
    <w:rsid w:val="0063018A"/>
    <w:pPr>
      <w:suppressAutoHyphens/>
      <w:spacing w:line="240" w:lineRule="auto"/>
      <w:ind w:left="708"/>
    </w:pPr>
    <w:rPr>
      <w:rFonts w:ascii="Times New Roman" w:eastAsia="Times New Roman" w:hAnsi="Times New Roman"/>
      <w:sz w:val="24"/>
      <w:szCs w:val="24"/>
      <w:lang w:eastAsia="zh-CN"/>
    </w:rPr>
  </w:style>
  <w:style w:type="paragraph" w:customStyle="1" w:styleId="12">
    <w:name w:val="Заголовок1"/>
    <w:basedOn w:val="a"/>
    <w:next w:val="aa"/>
    <w:rsid w:val="009E2BDC"/>
    <w:pPr>
      <w:suppressAutoHyphens/>
      <w:spacing w:line="240" w:lineRule="auto"/>
      <w:jc w:val="center"/>
    </w:pPr>
    <w:rPr>
      <w:rFonts w:ascii="Times New Roman" w:eastAsia="Times New Roman" w:hAnsi="Times New Roman"/>
      <w:b/>
      <w:i/>
      <w:sz w:val="24"/>
      <w:szCs w:val="20"/>
      <w:lang w:eastAsia="zh-CN"/>
    </w:rPr>
  </w:style>
  <w:style w:type="character" w:customStyle="1" w:styleId="afb">
    <w:name w:val="Колонтитул_"/>
    <w:basedOn w:val="a0"/>
    <w:link w:val="afc"/>
    <w:uiPriority w:val="99"/>
    <w:locked/>
    <w:rsid w:val="009E2BDC"/>
    <w:rPr>
      <w:rFonts w:ascii="Times New Roman" w:hAnsi="Times New Roman" w:cs="Times New Roman"/>
      <w:spacing w:val="9"/>
      <w:sz w:val="16"/>
      <w:szCs w:val="16"/>
      <w:shd w:val="clear" w:color="auto" w:fill="FFFFFF"/>
    </w:rPr>
  </w:style>
  <w:style w:type="character" w:customStyle="1" w:styleId="25">
    <w:name w:val="Подпись к картинке (2)_"/>
    <w:basedOn w:val="a0"/>
    <w:link w:val="26"/>
    <w:uiPriority w:val="99"/>
    <w:locked/>
    <w:rsid w:val="009E2BDC"/>
    <w:rPr>
      <w:rFonts w:ascii="Times New Roman" w:hAnsi="Times New Roman" w:cs="Times New Roman"/>
      <w:b/>
      <w:bCs/>
      <w:spacing w:val="9"/>
      <w:sz w:val="16"/>
      <w:szCs w:val="16"/>
      <w:shd w:val="clear" w:color="auto" w:fill="FFFFFF"/>
    </w:rPr>
  </w:style>
  <w:style w:type="paragraph" w:customStyle="1" w:styleId="afc">
    <w:name w:val="Колонтитул"/>
    <w:basedOn w:val="a"/>
    <w:link w:val="afb"/>
    <w:uiPriority w:val="99"/>
    <w:rsid w:val="009E2BDC"/>
    <w:pPr>
      <w:widowControl w:val="0"/>
      <w:shd w:val="clear" w:color="auto" w:fill="FFFFFF"/>
      <w:spacing w:line="240" w:lineRule="atLeast"/>
    </w:pPr>
    <w:rPr>
      <w:rFonts w:ascii="Times New Roman" w:eastAsiaTheme="minorHAnsi" w:hAnsi="Times New Roman"/>
      <w:spacing w:val="9"/>
      <w:sz w:val="16"/>
      <w:szCs w:val="16"/>
    </w:rPr>
  </w:style>
  <w:style w:type="paragraph" w:customStyle="1" w:styleId="26">
    <w:name w:val="Подпись к картинке (2)"/>
    <w:basedOn w:val="a"/>
    <w:link w:val="25"/>
    <w:uiPriority w:val="99"/>
    <w:rsid w:val="009E2BDC"/>
    <w:pPr>
      <w:widowControl w:val="0"/>
      <w:shd w:val="clear" w:color="auto" w:fill="FFFFFF"/>
      <w:spacing w:line="240" w:lineRule="atLeast"/>
    </w:pPr>
    <w:rPr>
      <w:rFonts w:ascii="Times New Roman" w:eastAsiaTheme="minorHAnsi" w:hAnsi="Times New Roman"/>
      <w:b/>
      <w:bCs/>
      <w:spacing w:val="9"/>
      <w:sz w:val="16"/>
      <w:szCs w:val="16"/>
    </w:rPr>
  </w:style>
  <w:style w:type="paragraph" w:customStyle="1" w:styleId="ConsPlusNonformat">
    <w:name w:val="ConsPlusNonformat"/>
    <w:uiPriority w:val="99"/>
    <w:rsid w:val="00B67C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67C38"/>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782018">
      <w:bodyDiv w:val="1"/>
      <w:marLeft w:val="0"/>
      <w:marRight w:val="0"/>
      <w:marTop w:val="0"/>
      <w:marBottom w:val="0"/>
      <w:divBdr>
        <w:top w:val="none" w:sz="0" w:space="0" w:color="auto"/>
        <w:left w:val="none" w:sz="0" w:space="0" w:color="auto"/>
        <w:bottom w:val="none" w:sz="0" w:space="0" w:color="auto"/>
        <w:right w:val="none" w:sz="0" w:space="0" w:color="auto"/>
      </w:divBdr>
    </w:div>
    <w:div w:id="14892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798CF-52F7-4888-967C-447E55C7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47</Pages>
  <Words>12287</Words>
  <Characters>70038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Фанис</dc:creator>
  <cp:lastModifiedBy>аржаана</cp:lastModifiedBy>
  <cp:revision>3</cp:revision>
  <cp:lastPrinted>2020-11-03T09:26:00Z</cp:lastPrinted>
  <dcterms:created xsi:type="dcterms:W3CDTF">2022-03-21T02:25:00Z</dcterms:created>
  <dcterms:modified xsi:type="dcterms:W3CDTF">2022-03-21T02:32:00Z</dcterms:modified>
</cp:coreProperties>
</file>