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9" w:rsidRDefault="00FA2C19" w:rsidP="00944EB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19" w:rsidRDefault="00FA2C19" w:rsidP="00944EB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19" w:rsidRDefault="00FA2C19" w:rsidP="00FA2C19">
      <w:pPr>
        <w:pStyle w:val="a5"/>
        <w:jc w:val="center"/>
        <w:rPr>
          <w:b/>
          <w:sz w:val="28"/>
        </w:rPr>
      </w:pPr>
      <w:r w:rsidRPr="002C1420">
        <w:rPr>
          <w:b/>
          <w:noProof/>
          <w:sz w:val="28"/>
        </w:rPr>
        <w:drawing>
          <wp:inline distT="0" distB="0" distL="0" distR="0" wp14:anchorId="4C8E608A" wp14:editId="0D1A710B">
            <wp:extent cx="797560" cy="956945"/>
            <wp:effectExtent l="0" t="0" r="2540" b="0"/>
            <wp:docPr id="1" name="Рисунок 1" descr="Герб кожу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жуу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19" w:rsidRDefault="00FA2C19" w:rsidP="00FA2C19">
      <w:pPr>
        <w:pStyle w:val="a5"/>
        <w:jc w:val="center"/>
        <w:rPr>
          <w:b/>
          <w:sz w:val="28"/>
        </w:rPr>
      </w:pPr>
    </w:p>
    <w:p w:rsidR="00FA2C19" w:rsidRPr="00FA2C19" w:rsidRDefault="00FA2C19" w:rsidP="00FA2C19">
      <w:pPr>
        <w:pStyle w:val="a5"/>
        <w:jc w:val="center"/>
        <w:rPr>
          <w:b/>
          <w:sz w:val="24"/>
          <w:szCs w:val="24"/>
        </w:rPr>
      </w:pPr>
      <w:r w:rsidRPr="00FA2C19">
        <w:rPr>
          <w:b/>
          <w:sz w:val="24"/>
          <w:szCs w:val="24"/>
        </w:rPr>
        <w:t xml:space="preserve">МУНИЦИПАЛЬНОЕ УЧРЕЖДЕНИЕ  </w:t>
      </w:r>
    </w:p>
    <w:p w:rsidR="00FA2C19" w:rsidRPr="00FA2C19" w:rsidRDefault="00FA2C19" w:rsidP="00FA2C19">
      <w:pPr>
        <w:pStyle w:val="a5"/>
        <w:jc w:val="center"/>
        <w:rPr>
          <w:b/>
          <w:sz w:val="24"/>
          <w:szCs w:val="24"/>
        </w:rPr>
      </w:pPr>
      <w:r w:rsidRPr="00FA2C19">
        <w:rPr>
          <w:b/>
          <w:sz w:val="24"/>
          <w:szCs w:val="24"/>
        </w:rPr>
        <w:t xml:space="preserve">«УПРАВЛЕНИЕ ОБРАЗОВАНИЯ АДМИНИСТРАЦИИ </w:t>
      </w:r>
    </w:p>
    <w:p w:rsidR="00FA2C19" w:rsidRDefault="00FA2C19" w:rsidP="00FA2C19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C1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FA2C19" w:rsidRPr="00FA2C19" w:rsidRDefault="00FA2C19" w:rsidP="00FA2C19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C19">
        <w:rPr>
          <w:rFonts w:ascii="Times New Roman" w:hAnsi="Times New Roman" w:cs="Times New Roman"/>
          <w:b/>
          <w:sz w:val="24"/>
          <w:szCs w:val="24"/>
        </w:rPr>
        <w:t>«ТЕС-ХЕМСКИЙ КОЖУУН РЕСПУБЛИКИ ТЫВА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A2C19" w:rsidRDefault="00FA2C19" w:rsidP="00944EB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19" w:rsidRPr="00FA2C19" w:rsidRDefault="00FA2C19" w:rsidP="00FA2C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A2C19">
        <w:rPr>
          <w:rFonts w:ascii="Times New Roman" w:hAnsi="Times New Roman" w:cs="Times New Roman"/>
          <w:sz w:val="28"/>
          <w:szCs w:val="28"/>
        </w:rPr>
        <w:t xml:space="preserve">Анализ социального  паспорта </w:t>
      </w:r>
      <w:r w:rsidR="00944EB4" w:rsidRPr="00FA2C19">
        <w:rPr>
          <w:rFonts w:ascii="Times New Roman" w:hAnsi="Times New Roman" w:cs="Times New Roman"/>
          <w:sz w:val="28"/>
          <w:szCs w:val="28"/>
        </w:rPr>
        <w:t xml:space="preserve"> семей воспитанников</w:t>
      </w:r>
      <w:r w:rsidR="00B72C13" w:rsidRPr="00FA2C19">
        <w:rPr>
          <w:rFonts w:ascii="Times New Roman" w:hAnsi="Times New Roman" w:cs="Times New Roman"/>
          <w:sz w:val="28"/>
          <w:szCs w:val="28"/>
        </w:rPr>
        <w:t xml:space="preserve"> </w:t>
      </w:r>
      <w:r w:rsidRPr="00FA2C19">
        <w:rPr>
          <w:rFonts w:ascii="Times New Roman" w:hAnsi="Times New Roman" w:cs="Times New Roman"/>
          <w:sz w:val="28"/>
          <w:szCs w:val="28"/>
        </w:rPr>
        <w:t>ДОУ</w:t>
      </w:r>
    </w:p>
    <w:p w:rsidR="00944EB4" w:rsidRDefault="007824C0" w:rsidP="00FA2C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A2C19">
        <w:rPr>
          <w:rFonts w:ascii="Times New Roman" w:hAnsi="Times New Roman" w:cs="Times New Roman"/>
          <w:sz w:val="28"/>
          <w:szCs w:val="28"/>
        </w:rPr>
        <w:t>Тес-Хемского кожууна на</w:t>
      </w:r>
      <w:r w:rsidR="00B72C13" w:rsidRPr="00FA2C19">
        <w:rPr>
          <w:rFonts w:ascii="Times New Roman" w:hAnsi="Times New Roman" w:cs="Times New Roman"/>
          <w:sz w:val="28"/>
          <w:szCs w:val="28"/>
        </w:rPr>
        <w:t xml:space="preserve"> 2020-2021</w:t>
      </w:r>
      <w:r w:rsidR="00944EB4" w:rsidRPr="00FA2C19">
        <w:rPr>
          <w:rFonts w:ascii="Times New Roman" w:hAnsi="Times New Roman" w:cs="Times New Roman"/>
          <w:sz w:val="28"/>
          <w:szCs w:val="28"/>
        </w:rPr>
        <w:t xml:space="preserve"> у</w:t>
      </w:r>
      <w:r w:rsidR="00FA2C19">
        <w:rPr>
          <w:rFonts w:ascii="Times New Roman" w:hAnsi="Times New Roman" w:cs="Times New Roman"/>
          <w:sz w:val="28"/>
          <w:szCs w:val="28"/>
        </w:rPr>
        <w:t>чебный год</w:t>
      </w:r>
      <w:r w:rsidR="00944EB4" w:rsidRPr="00FA2C19">
        <w:rPr>
          <w:rFonts w:ascii="Times New Roman" w:hAnsi="Times New Roman" w:cs="Times New Roman"/>
          <w:sz w:val="28"/>
          <w:szCs w:val="28"/>
        </w:rPr>
        <w:t>.</w:t>
      </w:r>
    </w:p>
    <w:p w:rsidR="00FA2C19" w:rsidRPr="00FA2C19" w:rsidRDefault="00FA2C19" w:rsidP="00FA2C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44EB4" w:rsidRDefault="001C5D2D" w:rsidP="00944EB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4EB4" w:rsidRPr="00523B69">
        <w:rPr>
          <w:rFonts w:ascii="Times New Roman" w:hAnsi="Times New Roman" w:cs="Times New Roman"/>
          <w:sz w:val="28"/>
          <w:szCs w:val="28"/>
        </w:rPr>
        <w:t>Большое внимание в детских садах уделяется  изучению ко</w:t>
      </w:r>
      <w:r w:rsidR="00944EB4">
        <w:rPr>
          <w:rFonts w:ascii="Times New Roman" w:hAnsi="Times New Roman" w:cs="Times New Roman"/>
          <w:sz w:val="28"/>
          <w:szCs w:val="28"/>
        </w:rPr>
        <w:t xml:space="preserve">нтингента родителей и  их </w:t>
      </w:r>
      <w:r w:rsidR="00944EB4" w:rsidRPr="00523B69">
        <w:rPr>
          <w:rFonts w:ascii="Times New Roman" w:hAnsi="Times New Roman" w:cs="Times New Roman"/>
          <w:sz w:val="28"/>
          <w:szCs w:val="28"/>
        </w:rPr>
        <w:t>образов</w:t>
      </w:r>
      <w:r w:rsidR="00944EB4">
        <w:rPr>
          <w:rFonts w:ascii="Times New Roman" w:hAnsi="Times New Roman" w:cs="Times New Roman"/>
          <w:sz w:val="28"/>
          <w:szCs w:val="28"/>
        </w:rPr>
        <w:t>ательных потребностей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944EB4">
        <w:rPr>
          <w:rFonts w:ascii="Times New Roman" w:hAnsi="Times New Roman" w:cs="Times New Roman"/>
          <w:sz w:val="28"/>
          <w:szCs w:val="28"/>
        </w:rPr>
        <w:t xml:space="preserve">       а</w:t>
      </w:r>
      <w:r w:rsidR="00944EB4" w:rsidRPr="00523B69">
        <w:rPr>
          <w:rFonts w:ascii="Times New Roman" w:hAnsi="Times New Roman" w:cs="Times New Roman"/>
          <w:sz w:val="28"/>
          <w:szCs w:val="28"/>
        </w:rPr>
        <w:t>нкетирования  по удовлетворенности  родителей  качеством  образовательных услуг в ДОУ  свидетельствуют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  что 92% родителе</w:t>
      </w:r>
      <w:r w:rsidR="00944EB4">
        <w:rPr>
          <w:rFonts w:ascii="Times New Roman" w:hAnsi="Times New Roman" w:cs="Times New Roman"/>
          <w:sz w:val="28"/>
          <w:szCs w:val="28"/>
        </w:rPr>
        <w:t>й удовлетворены работой детских садов, 8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 %  родителей удовлетворены  частично. Большая  часть  родителей    видит  </w:t>
      </w:r>
      <w:r w:rsidR="007824C0">
        <w:rPr>
          <w:rFonts w:ascii="Times New Roman" w:hAnsi="Times New Roman" w:cs="Times New Roman"/>
          <w:sz w:val="28"/>
          <w:szCs w:val="28"/>
        </w:rPr>
        <w:t xml:space="preserve"> хорошие  результаты   работы по   подготовке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 детей   к   школе.  </w:t>
      </w:r>
      <w:proofErr w:type="gramStart"/>
      <w:r w:rsidR="00944EB4" w:rsidRPr="00523B69">
        <w:rPr>
          <w:rFonts w:ascii="Times New Roman" w:hAnsi="Times New Roman" w:cs="Times New Roman"/>
          <w:sz w:val="28"/>
          <w:szCs w:val="28"/>
        </w:rPr>
        <w:t>Педагоги  в работе с  семьей  испо</w:t>
      </w:r>
      <w:r>
        <w:rPr>
          <w:rFonts w:ascii="Times New Roman" w:hAnsi="Times New Roman" w:cs="Times New Roman"/>
          <w:sz w:val="28"/>
          <w:szCs w:val="28"/>
        </w:rPr>
        <w:t>льзуют  формы взаимодействия  (мастер</w:t>
      </w:r>
      <w:r w:rsidR="00944EB4" w:rsidRPr="00523B69">
        <w:rPr>
          <w:rFonts w:ascii="Times New Roman" w:hAnsi="Times New Roman" w:cs="Times New Roman"/>
          <w:sz w:val="28"/>
          <w:szCs w:val="28"/>
        </w:rPr>
        <w:t>–классы, индивидуальные вст</w:t>
      </w:r>
      <w:r w:rsidR="001D1957">
        <w:rPr>
          <w:rFonts w:ascii="Times New Roman" w:hAnsi="Times New Roman" w:cs="Times New Roman"/>
          <w:sz w:val="28"/>
          <w:szCs w:val="28"/>
        </w:rPr>
        <w:t>речи—консультации, консультации</w:t>
      </w:r>
      <w:r w:rsidR="00944EB4" w:rsidRPr="00523B69">
        <w:rPr>
          <w:rFonts w:ascii="Times New Roman" w:hAnsi="Times New Roman" w:cs="Times New Roman"/>
          <w:sz w:val="28"/>
          <w:szCs w:val="28"/>
        </w:rPr>
        <w:t>, информационные уголки, анкетирование, организация выставок рисунков, акции) таких как праздники «Здравствуй,  осень», Новогодний калейдоскоп,  Де</w:t>
      </w:r>
      <w:r w:rsidR="001D1957">
        <w:rPr>
          <w:rFonts w:ascii="Times New Roman" w:hAnsi="Times New Roman" w:cs="Times New Roman"/>
          <w:sz w:val="28"/>
          <w:szCs w:val="28"/>
        </w:rPr>
        <w:t>нь матери, отцов, конкурс «Папа</w:t>
      </w:r>
      <w:r w:rsidR="00944EB4">
        <w:rPr>
          <w:rFonts w:ascii="Times New Roman" w:hAnsi="Times New Roman" w:cs="Times New Roman"/>
          <w:sz w:val="28"/>
          <w:szCs w:val="28"/>
        </w:rPr>
        <w:t>,</w:t>
      </w:r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r w:rsidR="00944EB4"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 w:rsidR="00944EB4">
        <w:rPr>
          <w:rFonts w:ascii="Times New Roman" w:hAnsi="Times New Roman" w:cs="Times New Roman"/>
          <w:sz w:val="28"/>
          <w:szCs w:val="28"/>
        </w:rPr>
        <w:t xml:space="preserve"> и я </w:t>
      </w:r>
      <w:proofErr w:type="gramStart"/>
      <w:r w:rsidR="00944EB4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944EB4">
        <w:rPr>
          <w:rFonts w:ascii="Times New Roman" w:hAnsi="Times New Roman" w:cs="Times New Roman"/>
          <w:sz w:val="28"/>
          <w:szCs w:val="28"/>
        </w:rPr>
        <w:t>алантливая семья», т</w:t>
      </w:r>
      <w:r w:rsidR="00944EB4" w:rsidRPr="00523B69">
        <w:rPr>
          <w:rFonts w:ascii="Times New Roman" w:hAnsi="Times New Roman" w:cs="Times New Roman"/>
          <w:sz w:val="28"/>
          <w:szCs w:val="28"/>
        </w:rPr>
        <w:t>ематическая беседа «</w:t>
      </w:r>
      <w:proofErr w:type="spellStart"/>
      <w:r w:rsidR="00944EB4" w:rsidRPr="00523B69">
        <w:rPr>
          <w:rFonts w:ascii="Times New Roman" w:hAnsi="Times New Roman" w:cs="Times New Roman"/>
          <w:sz w:val="28"/>
          <w:szCs w:val="28"/>
        </w:rPr>
        <w:t>Кырган</w:t>
      </w:r>
      <w:r w:rsidR="001D1957">
        <w:rPr>
          <w:rFonts w:ascii="Times New Roman" w:hAnsi="Times New Roman" w:cs="Times New Roman"/>
          <w:sz w:val="28"/>
          <w:szCs w:val="28"/>
        </w:rPr>
        <w:t>-</w:t>
      </w:r>
      <w:r w:rsidR="00944EB4">
        <w:rPr>
          <w:rFonts w:ascii="Times New Roman" w:hAnsi="Times New Roman" w:cs="Times New Roman"/>
          <w:sz w:val="28"/>
          <w:szCs w:val="28"/>
        </w:rPr>
        <w:t>авам</w:t>
      </w:r>
      <w:proofErr w:type="spellEnd"/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EB4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="00944EB4">
        <w:rPr>
          <w:rFonts w:ascii="Times New Roman" w:hAnsi="Times New Roman" w:cs="Times New Roman"/>
          <w:sz w:val="28"/>
          <w:szCs w:val="28"/>
        </w:rPr>
        <w:t>», к</w:t>
      </w:r>
      <w:r w:rsidR="007824C0">
        <w:rPr>
          <w:rFonts w:ascii="Times New Roman" w:hAnsi="Times New Roman" w:cs="Times New Roman"/>
          <w:sz w:val="28"/>
          <w:szCs w:val="28"/>
        </w:rPr>
        <w:t>онкурс стихов среди  родителей</w:t>
      </w:r>
      <w:r w:rsidR="00944E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44EB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EB4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EB4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EB4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="00944EB4">
        <w:rPr>
          <w:rFonts w:ascii="Times New Roman" w:hAnsi="Times New Roman" w:cs="Times New Roman"/>
          <w:sz w:val="28"/>
          <w:szCs w:val="28"/>
        </w:rPr>
        <w:t>»,</w:t>
      </w:r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r w:rsidR="00944EB4">
        <w:rPr>
          <w:rFonts w:ascii="Times New Roman" w:hAnsi="Times New Roman" w:cs="Times New Roman"/>
          <w:sz w:val="28"/>
          <w:szCs w:val="28"/>
        </w:rPr>
        <w:t>к</w:t>
      </w:r>
      <w:r w:rsidR="00944EB4" w:rsidRPr="00523B69">
        <w:rPr>
          <w:rFonts w:ascii="Times New Roman" w:hAnsi="Times New Roman" w:cs="Times New Roman"/>
          <w:sz w:val="28"/>
          <w:szCs w:val="28"/>
        </w:rPr>
        <w:t>онкурс среди бабушек  «</w:t>
      </w:r>
      <w:proofErr w:type="spellStart"/>
      <w:r w:rsidR="00944EB4" w:rsidRPr="00523B69">
        <w:rPr>
          <w:rFonts w:ascii="Times New Roman" w:hAnsi="Times New Roman" w:cs="Times New Roman"/>
          <w:sz w:val="28"/>
          <w:szCs w:val="28"/>
        </w:rPr>
        <w:t>Кырган</w:t>
      </w:r>
      <w:r w:rsidR="001D1957">
        <w:rPr>
          <w:rFonts w:ascii="Times New Roman" w:hAnsi="Times New Roman" w:cs="Times New Roman"/>
          <w:sz w:val="28"/>
          <w:szCs w:val="28"/>
        </w:rPr>
        <w:t>-</w:t>
      </w:r>
      <w:r w:rsidR="00944EB4" w:rsidRPr="00523B69">
        <w:rPr>
          <w:rFonts w:ascii="Times New Roman" w:hAnsi="Times New Roman" w:cs="Times New Roman"/>
          <w:sz w:val="28"/>
          <w:szCs w:val="28"/>
        </w:rPr>
        <w:t>авам</w:t>
      </w:r>
      <w:proofErr w:type="spellEnd"/>
      <w:r w:rsidR="00944EB4" w:rsidRPr="00523B69">
        <w:rPr>
          <w:rFonts w:ascii="Times New Roman" w:hAnsi="Times New Roman" w:cs="Times New Roman"/>
          <w:sz w:val="28"/>
          <w:szCs w:val="28"/>
        </w:rPr>
        <w:t xml:space="preserve"> опей </w:t>
      </w:r>
      <w:proofErr w:type="spellStart"/>
      <w:r w:rsidR="00944EB4" w:rsidRPr="00523B69">
        <w:rPr>
          <w:rFonts w:ascii="Times New Roman" w:hAnsi="Times New Roman" w:cs="Times New Roman"/>
          <w:sz w:val="28"/>
          <w:szCs w:val="28"/>
        </w:rPr>
        <w:t>ыры</w:t>
      </w:r>
      <w:proofErr w:type="spellEnd"/>
      <w:r w:rsidR="00944EB4" w:rsidRPr="00523B69">
        <w:rPr>
          <w:rFonts w:ascii="Times New Roman" w:hAnsi="Times New Roman" w:cs="Times New Roman"/>
          <w:sz w:val="28"/>
          <w:szCs w:val="28"/>
        </w:rPr>
        <w:t>».</w:t>
      </w:r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r w:rsidR="00944EB4" w:rsidRPr="00523B69">
        <w:rPr>
          <w:rFonts w:ascii="Times New Roman" w:hAnsi="Times New Roman" w:cs="Times New Roman"/>
          <w:sz w:val="28"/>
          <w:szCs w:val="28"/>
        </w:rPr>
        <w:t>Фотоконкурс «Я и мой отец».</w:t>
      </w:r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r w:rsidR="00944EB4" w:rsidRPr="00523B69">
        <w:rPr>
          <w:rFonts w:ascii="Times New Roman" w:hAnsi="Times New Roman" w:cs="Times New Roman"/>
          <w:sz w:val="28"/>
          <w:szCs w:val="28"/>
        </w:rPr>
        <w:t>Консультирование родителей на темы: «Безопасность на дороге»,</w:t>
      </w:r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r w:rsidR="00944EB4" w:rsidRPr="00523B69">
        <w:rPr>
          <w:rFonts w:ascii="Times New Roman" w:hAnsi="Times New Roman" w:cs="Times New Roman"/>
          <w:sz w:val="28"/>
          <w:szCs w:val="28"/>
        </w:rPr>
        <w:t>«Обучение дет</w:t>
      </w:r>
      <w:r w:rsidR="00BA0355">
        <w:rPr>
          <w:rFonts w:ascii="Times New Roman" w:hAnsi="Times New Roman" w:cs="Times New Roman"/>
          <w:sz w:val="28"/>
          <w:szCs w:val="28"/>
        </w:rPr>
        <w:t>ей наблюдательности на дороге»,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 «10 заповедей для родителей</w:t>
      </w:r>
      <w:r w:rsidR="00BA0355">
        <w:rPr>
          <w:rFonts w:ascii="Times New Roman" w:hAnsi="Times New Roman" w:cs="Times New Roman"/>
          <w:sz w:val="28"/>
          <w:szCs w:val="28"/>
        </w:rPr>
        <w:t>»,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 «Ада </w:t>
      </w:r>
      <w:proofErr w:type="spellStart"/>
      <w:r w:rsidR="00944EB4" w:rsidRPr="00523B69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EB4" w:rsidRPr="00523B69">
        <w:rPr>
          <w:rFonts w:ascii="Times New Roman" w:hAnsi="Times New Roman" w:cs="Times New Roman"/>
          <w:sz w:val="28"/>
          <w:szCs w:val="28"/>
        </w:rPr>
        <w:t>ырак</w:t>
      </w:r>
      <w:proofErr w:type="spellEnd"/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EB4">
        <w:rPr>
          <w:rFonts w:ascii="Times New Roman" w:hAnsi="Times New Roman" w:cs="Times New Roman"/>
          <w:sz w:val="28"/>
          <w:szCs w:val="28"/>
        </w:rPr>
        <w:t>сактыр</w:t>
      </w:r>
      <w:proofErr w:type="spellEnd"/>
      <w:r w:rsidR="00944EB4">
        <w:rPr>
          <w:rFonts w:ascii="Times New Roman" w:hAnsi="Times New Roman" w:cs="Times New Roman"/>
          <w:sz w:val="28"/>
          <w:szCs w:val="28"/>
        </w:rPr>
        <w:t>,</w:t>
      </w:r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EB4">
        <w:rPr>
          <w:rFonts w:ascii="Times New Roman" w:hAnsi="Times New Roman" w:cs="Times New Roman"/>
          <w:sz w:val="28"/>
          <w:szCs w:val="28"/>
        </w:rPr>
        <w:t>ындын</w:t>
      </w:r>
      <w:proofErr w:type="spellEnd"/>
      <w:r w:rsidR="001D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57">
        <w:rPr>
          <w:rFonts w:ascii="Times New Roman" w:hAnsi="Times New Roman" w:cs="Times New Roman"/>
          <w:sz w:val="28"/>
          <w:szCs w:val="28"/>
        </w:rPr>
        <w:t>бодаар</w:t>
      </w:r>
      <w:proofErr w:type="spellEnd"/>
      <w:r w:rsidR="001D1957">
        <w:rPr>
          <w:rFonts w:ascii="Times New Roman" w:hAnsi="Times New Roman" w:cs="Times New Roman"/>
          <w:sz w:val="28"/>
          <w:szCs w:val="28"/>
        </w:rPr>
        <w:t xml:space="preserve">». Акции </w:t>
      </w:r>
      <w:proofErr w:type="gramStart"/>
      <w:r w:rsidR="001D1957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1D1957">
        <w:rPr>
          <w:rFonts w:ascii="Times New Roman" w:hAnsi="Times New Roman" w:cs="Times New Roman"/>
          <w:sz w:val="28"/>
          <w:szCs w:val="28"/>
        </w:rPr>
        <w:t>П</w:t>
      </w:r>
      <w:r w:rsidR="00944EB4" w:rsidRPr="00523B69">
        <w:rPr>
          <w:rFonts w:ascii="Times New Roman" w:hAnsi="Times New Roman" w:cs="Times New Roman"/>
          <w:sz w:val="28"/>
          <w:szCs w:val="28"/>
        </w:rPr>
        <w:t>оделись теплом</w:t>
      </w:r>
      <w:r w:rsidR="007824C0">
        <w:rPr>
          <w:rFonts w:ascii="Times New Roman" w:hAnsi="Times New Roman" w:cs="Times New Roman"/>
          <w:sz w:val="28"/>
          <w:szCs w:val="28"/>
        </w:rPr>
        <w:t>»</w:t>
      </w:r>
      <w:r w:rsidR="001D1957">
        <w:rPr>
          <w:rFonts w:ascii="Times New Roman" w:hAnsi="Times New Roman" w:cs="Times New Roman"/>
          <w:sz w:val="28"/>
          <w:szCs w:val="28"/>
        </w:rPr>
        <w:t xml:space="preserve">, </w:t>
      </w:r>
      <w:r w:rsidR="007824C0">
        <w:rPr>
          <w:rFonts w:ascii="Times New Roman" w:hAnsi="Times New Roman" w:cs="Times New Roman"/>
          <w:sz w:val="28"/>
          <w:szCs w:val="28"/>
        </w:rPr>
        <w:t>«</w:t>
      </w:r>
      <w:r w:rsidR="001D1957">
        <w:rPr>
          <w:rFonts w:ascii="Times New Roman" w:hAnsi="Times New Roman" w:cs="Times New Roman"/>
          <w:sz w:val="28"/>
          <w:szCs w:val="28"/>
        </w:rPr>
        <w:t>К</w:t>
      </w:r>
      <w:r w:rsidR="00944EB4">
        <w:rPr>
          <w:rFonts w:ascii="Times New Roman" w:hAnsi="Times New Roman" w:cs="Times New Roman"/>
          <w:sz w:val="28"/>
          <w:szCs w:val="28"/>
        </w:rPr>
        <w:t>ормушка</w:t>
      </w:r>
      <w:r w:rsidR="007824C0">
        <w:rPr>
          <w:rFonts w:ascii="Times New Roman" w:hAnsi="Times New Roman" w:cs="Times New Roman"/>
          <w:sz w:val="28"/>
          <w:szCs w:val="28"/>
        </w:rPr>
        <w:t>»</w:t>
      </w:r>
      <w:r w:rsidR="00944EB4">
        <w:rPr>
          <w:rFonts w:ascii="Times New Roman" w:hAnsi="Times New Roman" w:cs="Times New Roman"/>
          <w:sz w:val="28"/>
          <w:szCs w:val="28"/>
        </w:rPr>
        <w:t xml:space="preserve">, </w:t>
      </w:r>
      <w:r w:rsidR="007824C0">
        <w:rPr>
          <w:rFonts w:ascii="Times New Roman" w:hAnsi="Times New Roman" w:cs="Times New Roman"/>
          <w:sz w:val="28"/>
          <w:szCs w:val="28"/>
        </w:rPr>
        <w:t>«</w:t>
      </w:r>
      <w:r w:rsidR="00944EB4">
        <w:rPr>
          <w:rFonts w:ascii="Times New Roman" w:hAnsi="Times New Roman" w:cs="Times New Roman"/>
          <w:sz w:val="28"/>
          <w:szCs w:val="28"/>
        </w:rPr>
        <w:t xml:space="preserve">Засветись». 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Раздача   буклетов  по  «ОРВИ», «Осторожно шофер», «Профилактика жестокости  и агрессии  в семье». </w:t>
      </w:r>
    </w:p>
    <w:p w:rsidR="00FA2C19" w:rsidRDefault="00BA0355" w:rsidP="00BA0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A2C19" w:rsidRDefault="00FA2C19" w:rsidP="00BA0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C19" w:rsidRDefault="00FA2C19" w:rsidP="00BA0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C8F" w:rsidRDefault="00BA0355" w:rsidP="00BA0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B69">
        <w:rPr>
          <w:rFonts w:ascii="Times New Roman" w:hAnsi="Times New Roman" w:cs="Times New Roman"/>
          <w:sz w:val="28"/>
          <w:szCs w:val="28"/>
        </w:rPr>
        <w:t xml:space="preserve">Важной составляющей  доступности  </w:t>
      </w:r>
      <w:proofErr w:type="gramStart"/>
      <w:r w:rsidRPr="00523B69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B6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23B69">
        <w:rPr>
          <w:rFonts w:ascii="Times New Roman" w:hAnsi="Times New Roman" w:cs="Times New Roman"/>
          <w:sz w:val="28"/>
          <w:szCs w:val="28"/>
        </w:rPr>
        <w:t xml:space="preserve">  всех  граждан  является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B69">
        <w:rPr>
          <w:rFonts w:ascii="Times New Roman" w:hAnsi="Times New Roman" w:cs="Times New Roman"/>
          <w:sz w:val="28"/>
          <w:szCs w:val="28"/>
        </w:rPr>
        <w:t xml:space="preserve">размер  родительской  платы </w:t>
      </w:r>
      <w:r>
        <w:rPr>
          <w:rFonts w:ascii="Times New Roman" w:hAnsi="Times New Roman" w:cs="Times New Roman"/>
          <w:sz w:val="28"/>
          <w:szCs w:val="28"/>
        </w:rPr>
        <w:t xml:space="preserve"> за  содержание   детей   в  ДОУ</w:t>
      </w:r>
      <w:r w:rsidRPr="00523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B69">
        <w:rPr>
          <w:rFonts w:ascii="Times New Roman" w:hAnsi="Times New Roman" w:cs="Times New Roman"/>
          <w:sz w:val="28"/>
          <w:szCs w:val="28"/>
        </w:rPr>
        <w:t xml:space="preserve">На   основании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55F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523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Тес-Хемского кожууна </w:t>
      </w:r>
      <w:r w:rsidRPr="00523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="004B2AF8">
        <w:rPr>
          <w:rFonts w:ascii="Times New Roman" w:hAnsi="Times New Roman" w:cs="Times New Roman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sz w:val="28"/>
          <w:szCs w:val="28"/>
        </w:rPr>
        <w:t xml:space="preserve"> апреля 2021</w:t>
      </w:r>
      <w:r w:rsidR="00265DE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B2AF8">
        <w:rPr>
          <w:rFonts w:ascii="Times New Roman" w:hAnsi="Times New Roman" w:cs="Times New Roman"/>
          <w:sz w:val="28"/>
          <w:szCs w:val="28"/>
        </w:rPr>
        <w:t>36</w:t>
      </w:r>
      <w:r w:rsidRPr="00523B69">
        <w:rPr>
          <w:rFonts w:ascii="Times New Roman" w:hAnsi="Times New Roman" w:cs="Times New Roman"/>
          <w:sz w:val="28"/>
          <w:szCs w:val="28"/>
        </w:rPr>
        <w:t xml:space="preserve"> утвержден  размер  платы  родителей  за   присмотр и уход</w:t>
      </w:r>
      <w:r>
        <w:rPr>
          <w:rFonts w:ascii="Times New Roman" w:hAnsi="Times New Roman" w:cs="Times New Roman"/>
          <w:sz w:val="28"/>
          <w:szCs w:val="28"/>
        </w:rPr>
        <w:t xml:space="preserve">  за детьми   в  ДОО, который </w:t>
      </w:r>
      <w:r w:rsidR="00265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DEF">
        <w:rPr>
          <w:rFonts w:ascii="Times New Roman" w:hAnsi="Times New Roman" w:cs="Times New Roman"/>
          <w:sz w:val="28"/>
          <w:szCs w:val="28"/>
        </w:rPr>
        <w:t xml:space="preserve">с 01 мая 2021 года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110C8F">
        <w:rPr>
          <w:rFonts w:ascii="Times New Roman" w:hAnsi="Times New Roman" w:cs="Times New Roman"/>
          <w:sz w:val="28"/>
          <w:szCs w:val="28"/>
        </w:rPr>
        <w:t>:</w:t>
      </w:r>
    </w:p>
    <w:p w:rsidR="00110C8F" w:rsidRDefault="00110C8F" w:rsidP="00BA0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0355">
        <w:rPr>
          <w:rFonts w:ascii="Times New Roman" w:hAnsi="Times New Roman" w:cs="Times New Roman"/>
          <w:sz w:val="28"/>
          <w:szCs w:val="28"/>
        </w:rPr>
        <w:t xml:space="preserve"> </w:t>
      </w:r>
      <w:r w:rsidR="00265DEF">
        <w:rPr>
          <w:rFonts w:ascii="Times New Roman" w:hAnsi="Times New Roman" w:cs="Times New Roman"/>
          <w:sz w:val="28"/>
          <w:szCs w:val="28"/>
        </w:rPr>
        <w:t>для детей младше</w:t>
      </w:r>
      <w:r w:rsidR="00BA0355">
        <w:rPr>
          <w:rFonts w:ascii="Times New Roman" w:hAnsi="Times New Roman" w:cs="Times New Roman"/>
          <w:sz w:val="28"/>
          <w:szCs w:val="28"/>
        </w:rPr>
        <w:t xml:space="preserve"> 3 лет-97,22 </w:t>
      </w:r>
      <w:proofErr w:type="spellStart"/>
      <w:r w:rsidR="00BA035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BA03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0C8F" w:rsidRDefault="00110C8F" w:rsidP="00BA0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5DEF">
        <w:rPr>
          <w:rFonts w:ascii="Times New Roman" w:hAnsi="Times New Roman" w:cs="Times New Roman"/>
          <w:sz w:val="28"/>
          <w:szCs w:val="28"/>
        </w:rPr>
        <w:t>для детей от</w:t>
      </w:r>
      <w:r w:rsidR="006A649B">
        <w:rPr>
          <w:rFonts w:ascii="Times New Roman" w:hAnsi="Times New Roman" w:cs="Times New Roman"/>
          <w:sz w:val="28"/>
          <w:szCs w:val="28"/>
        </w:rPr>
        <w:t xml:space="preserve">  3 до </w:t>
      </w:r>
      <w:r w:rsidR="00BA0355">
        <w:rPr>
          <w:rFonts w:ascii="Times New Roman" w:hAnsi="Times New Roman" w:cs="Times New Roman"/>
          <w:sz w:val="28"/>
          <w:szCs w:val="28"/>
        </w:rPr>
        <w:t>7лет -114,28</w:t>
      </w:r>
      <w:r w:rsidR="00BA0355" w:rsidRPr="00523B69">
        <w:rPr>
          <w:rFonts w:ascii="Times New Roman" w:hAnsi="Times New Roman" w:cs="Times New Roman"/>
          <w:sz w:val="28"/>
          <w:szCs w:val="28"/>
        </w:rPr>
        <w:t xml:space="preserve">  руб. </w:t>
      </w:r>
    </w:p>
    <w:p w:rsidR="00BA0355" w:rsidRDefault="00110C8F" w:rsidP="00BA0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0355" w:rsidRPr="00523B69">
        <w:rPr>
          <w:rFonts w:ascii="Times New Roman" w:hAnsi="Times New Roman" w:cs="Times New Roman"/>
          <w:sz w:val="28"/>
          <w:szCs w:val="28"/>
        </w:rPr>
        <w:t xml:space="preserve">В  целях  материальной  поддержки    воспитания   </w:t>
      </w:r>
      <w:proofErr w:type="gramStart"/>
      <w:r w:rsidR="00BA0355" w:rsidRPr="00523B69">
        <w:rPr>
          <w:rFonts w:ascii="Times New Roman" w:hAnsi="Times New Roman" w:cs="Times New Roman"/>
          <w:sz w:val="28"/>
          <w:szCs w:val="28"/>
        </w:rPr>
        <w:t>детей,  посещающих   муниципальные  ДОУ  родителям   выплачивается</w:t>
      </w:r>
      <w:proofErr w:type="gramEnd"/>
      <w:r w:rsidR="00BA0355" w:rsidRPr="00523B69">
        <w:rPr>
          <w:rFonts w:ascii="Times New Roman" w:hAnsi="Times New Roman" w:cs="Times New Roman"/>
          <w:sz w:val="28"/>
          <w:szCs w:val="28"/>
        </w:rPr>
        <w:t xml:space="preserve">  компенсация,  части  родительской    пла</w:t>
      </w:r>
      <w:r w:rsidR="00B51E83">
        <w:rPr>
          <w:rFonts w:ascii="Times New Roman" w:hAnsi="Times New Roman" w:cs="Times New Roman"/>
          <w:sz w:val="28"/>
          <w:szCs w:val="28"/>
        </w:rPr>
        <w:t>ты  в  размере  20 -50-70%</w:t>
      </w:r>
      <w:r w:rsidR="00BA0355" w:rsidRPr="00523B69">
        <w:rPr>
          <w:rFonts w:ascii="Times New Roman" w:hAnsi="Times New Roman" w:cs="Times New Roman"/>
          <w:sz w:val="28"/>
          <w:szCs w:val="28"/>
        </w:rPr>
        <w:t xml:space="preserve">  в  зависимости  от   количества  детей  в  семье.   Родители  компенсацию  получа</w:t>
      </w:r>
      <w:r w:rsidR="00BA0355">
        <w:rPr>
          <w:rFonts w:ascii="Times New Roman" w:hAnsi="Times New Roman" w:cs="Times New Roman"/>
          <w:sz w:val="28"/>
          <w:szCs w:val="28"/>
        </w:rPr>
        <w:t>ют   ежеквартально</w:t>
      </w:r>
      <w:r w:rsidR="00BA0355" w:rsidRPr="00523B69">
        <w:rPr>
          <w:rFonts w:ascii="Times New Roman" w:hAnsi="Times New Roman" w:cs="Times New Roman"/>
          <w:sz w:val="28"/>
          <w:szCs w:val="28"/>
        </w:rPr>
        <w:t>.</w:t>
      </w:r>
    </w:p>
    <w:p w:rsidR="00BA0355" w:rsidRDefault="00BA0355" w:rsidP="00944EB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1E83" w:rsidRPr="00B51E83" w:rsidRDefault="00476284" w:rsidP="00B51E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51E83">
        <w:rPr>
          <w:rFonts w:ascii="Times New Roman" w:hAnsi="Times New Roman" w:cs="Times New Roman"/>
          <w:sz w:val="28"/>
          <w:szCs w:val="28"/>
        </w:rPr>
        <w:t>В данной таблице отражены данные по социальному паспорту семей ДОУ</w:t>
      </w:r>
    </w:p>
    <w:p w:rsidR="00555F6B" w:rsidRDefault="00B51E83" w:rsidP="00555F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51E83">
        <w:rPr>
          <w:rFonts w:ascii="Times New Roman" w:hAnsi="Times New Roman" w:cs="Times New Roman"/>
          <w:sz w:val="28"/>
          <w:szCs w:val="28"/>
        </w:rPr>
        <w:t>кожууна за последние три года.</w:t>
      </w:r>
    </w:p>
    <w:p w:rsidR="00555F6B" w:rsidRPr="00B51E83" w:rsidRDefault="00555F6B" w:rsidP="00555F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23" w:type="dxa"/>
        <w:tblInd w:w="-813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567"/>
        <w:gridCol w:w="567"/>
        <w:gridCol w:w="567"/>
        <w:gridCol w:w="425"/>
        <w:gridCol w:w="426"/>
        <w:gridCol w:w="425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425"/>
        <w:gridCol w:w="709"/>
        <w:gridCol w:w="567"/>
      </w:tblGrid>
      <w:tr w:rsidR="00944EB4" w:rsidRPr="009068B3" w:rsidTr="00944EB4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9068B3" w:rsidRDefault="00944EB4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944EB4" w:rsidRPr="009068B3" w:rsidRDefault="00944EB4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п.п.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44EB4" w:rsidRPr="009068B3" w:rsidRDefault="00944EB4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5D1457" w:rsidP="0038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2018-2019</w:t>
            </w:r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5D1457" w:rsidP="0038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2019-2020</w:t>
            </w:r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5D1457" w:rsidP="0038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2020-2021</w:t>
            </w:r>
            <w:r w:rsidR="00E94C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="00944EB4" w:rsidRPr="009068B3">
              <w:rPr>
                <w:rFonts w:ascii="Times New Roman" w:hAnsi="Times New Roman" w:cs="Times New Roman"/>
                <w:b/>
                <w:sz w:val="16"/>
                <w:szCs w:val="16"/>
              </w:rPr>
              <w:t>од</w:t>
            </w:r>
            <w:proofErr w:type="spellEnd"/>
          </w:p>
        </w:tc>
      </w:tr>
      <w:tr w:rsidR="00944EB4" w:rsidRPr="009068B3" w:rsidTr="00944EB4">
        <w:trPr>
          <w:trHeight w:val="10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Всего детей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Живут с родителями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Живут у бабушек и дедушек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Опекуны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Статус семьи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Всего детей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Живут с родителями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Живут у бабушек и дедушек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Опекуны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Статус семьи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Всего детей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Живут с родителями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Живут у бабушек и дедушек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Опекуны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Статус семьи</w:t>
            </w:r>
          </w:p>
        </w:tc>
      </w:tr>
      <w:tr w:rsidR="00944EB4" w:rsidRPr="009068B3" w:rsidTr="007E0EE1">
        <w:trPr>
          <w:trHeight w:val="42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полное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неполное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полное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неполное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EB4" w:rsidRPr="009068B3" w:rsidRDefault="00944EB4" w:rsidP="00380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полное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неполное</w:t>
            </w:r>
          </w:p>
        </w:tc>
      </w:tr>
      <w:tr w:rsidR="00944EB4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B72C13" w:rsidP="00B72C13">
            <w:pPr>
              <w:ind w:lef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«Дамырак</w:t>
            </w:r>
            <w:r w:rsidR="00944EB4" w:rsidRPr="009068B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045E4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045E4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045E4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045E4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055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9211F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944EB4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B72C13" w:rsidP="0038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«Челээш</w:t>
            </w:r>
            <w:r w:rsidR="00944EB4" w:rsidRPr="009068B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7E0EE1" w:rsidRPr="007E0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9131AF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E0EE1" w:rsidRPr="007E0EE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944EB4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Default="00944EB4" w:rsidP="00B7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д/с «</w:t>
            </w:r>
            <w:r w:rsidR="00B72C13">
              <w:rPr>
                <w:rFonts w:ascii="Times New Roman" w:hAnsi="Times New Roman" w:cs="Times New Roman"/>
                <w:sz w:val="16"/>
                <w:szCs w:val="16"/>
              </w:rPr>
              <w:t>Аян</w:t>
            </w:r>
            <w:r w:rsidRPr="009068B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B72C13" w:rsidRPr="009068B3" w:rsidRDefault="00B72C13" w:rsidP="00B72C13">
            <w:pPr>
              <w:ind w:left="-13" w:firstLine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8B74E9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95DDC" w:rsidRPr="007E0EE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6312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695DDC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615F4" w:rsidRPr="007E0EE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944EB4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jc w:val="center"/>
              <w:rPr>
                <w:sz w:val="16"/>
                <w:szCs w:val="16"/>
              </w:rPr>
            </w:pPr>
            <w:r w:rsidRPr="009068B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B72C13" w:rsidP="00380D81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«Саяна</w:t>
            </w:r>
            <w:r w:rsidR="00944EB4" w:rsidRPr="009068B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4EB4" w:rsidRPr="007E0EE1" w:rsidRDefault="006C74DE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A4145E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A4145E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A4145E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4145E" w:rsidRPr="007E0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A4145E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A1F3D"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D6312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9460A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44EB4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jc w:val="center"/>
              <w:rPr>
                <w:sz w:val="16"/>
                <w:szCs w:val="16"/>
              </w:rPr>
            </w:pPr>
            <w:r w:rsidRPr="009068B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B72C13" w:rsidP="00B72C13">
            <w:pPr>
              <w:ind w:left="-146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«Аленушка</w:t>
            </w:r>
            <w:r w:rsidR="00944EB4" w:rsidRPr="009068B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8B544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EA116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211FD"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D1DB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EA116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EA116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7278D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EA1168" w:rsidRPr="007E0EE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D1DB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D1DB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D1DB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6D1DB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7278D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045E4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1DB2" w:rsidRPr="007E0EE1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6D1DB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4566F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6312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EF416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944EB4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jc w:val="center"/>
              <w:rPr>
                <w:sz w:val="16"/>
                <w:szCs w:val="16"/>
              </w:rPr>
            </w:pPr>
            <w:r w:rsidRPr="009068B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B72C13" w:rsidP="00B72C13">
            <w:pPr>
              <w:ind w:left="-146" w:firstLine="146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«Сайзанак</w:t>
            </w:r>
            <w:r w:rsidR="00944EB4" w:rsidRPr="009068B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8B544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6312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44EB4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944EB4" w:rsidP="00380D81">
            <w:pPr>
              <w:jc w:val="center"/>
              <w:rPr>
                <w:sz w:val="16"/>
                <w:szCs w:val="16"/>
              </w:rPr>
            </w:pPr>
            <w:r w:rsidRPr="009068B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9068B3" w:rsidRDefault="008B5448" w:rsidP="00380D81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«Белек</w:t>
            </w:r>
            <w:r w:rsidR="00944EB4" w:rsidRPr="009068B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8B544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BA5AC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BA5AC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BA5AC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B613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24B8" w:rsidRPr="007E0EE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D6312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44EB4" w:rsidRPr="007E0EE1" w:rsidRDefault="005524B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B5448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9068B3" w:rsidRDefault="00493D64" w:rsidP="00380D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B5448">
              <w:rPr>
                <w:sz w:val="16"/>
                <w:szCs w:val="16"/>
              </w:rPr>
              <w:t xml:space="preserve">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Default="008B5448" w:rsidP="0038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ЧДандаа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5448" w:rsidRPr="007E0EE1" w:rsidRDefault="008B544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493D6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A1F3D" w:rsidRPr="007E0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493D6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1110BF" w:rsidRPr="007E0E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5448" w:rsidRPr="007E0EE1" w:rsidRDefault="00493D6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493D6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A1F3D" w:rsidRPr="007E0E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493D6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5448" w:rsidRPr="007E0EE1" w:rsidRDefault="00493D6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51E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B51E83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493D6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631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3A1F3D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B5448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Default="008B5448" w:rsidP="00380D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B5448" w:rsidRDefault="008B5448" w:rsidP="00380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Default="008B5448" w:rsidP="0038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«Херел»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5448" w:rsidRPr="007E0EE1" w:rsidRDefault="008B5448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A0521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B5448" w:rsidRPr="007E0EE1" w:rsidRDefault="00E94C55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44EB4" w:rsidRPr="009068B3" w:rsidTr="007E0E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9068B3" w:rsidRDefault="00944EB4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4EB4" w:rsidRPr="007E0EE1" w:rsidRDefault="007E0EE1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CE34DB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53123A" w:rsidP="0053123A">
            <w:pPr>
              <w:tabs>
                <w:tab w:val="left" w:pos="2535"/>
              </w:tabs>
              <w:ind w:right="-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0550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4EB4" w:rsidRPr="007E0EE1" w:rsidRDefault="009131AF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0550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4EB4" w:rsidRPr="007E0EE1" w:rsidRDefault="006C74DE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0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312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B51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4" w:rsidRPr="007E0EE1" w:rsidRDefault="0053123A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D05507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4EB4" w:rsidRPr="007E0EE1" w:rsidRDefault="00B51E83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</w:tbl>
    <w:p w:rsidR="00555F6B" w:rsidRDefault="00555F6B" w:rsidP="00CE34DB">
      <w:pPr>
        <w:pStyle w:val="a4"/>
      </w:pPr>
    </w:p>
    <w:p w:rsidR="00FA2C19" w:rsidRDefault="00FA2C19" w:rsidP="00CE34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2C19" w:rsidRDefault="00FA2C19" w:rsidP="00CE34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2C19" w:rsidRDefault="00FA2C19" w:rsidP="00CE34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2C19" w:rsidRDefault="00FA2C19" w:rsidP="00CE34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E83" w:rsidRPr="00CE34DB" w:rsidRDefault="00B51E83" w:rsidP="00CE3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E34DB">
        <w:rPr>
          <w:rFonts w:ascii="Times New Roman" w:hAnsi="Times New Roman" w:cs="Times New Roman"/>
          <w:sz w:val="28"/>
          <w:szCs w:val="28"/>
        </w:rPr>
        <w:t xml:space="preserve">За 2020-2021 </w:t>
      </w:r>
      <w:proofErr w:type="spellStart"/>
      <w:r w:rsidRPr="00CE34DB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CE34DB">
        <w:rPr>
          <w:rFonts w:ascii="Times New Roman" w:hAnsi="Times New Roman" w:cs="Times New Roman"/>
          <w:sz w:val="28"/>
          <w:szCs w:val="28"/>
        </w:rPr>
        <w:t>.</w:t>
      </w:r>
    </w:p>
    <w:p w:rsidR="00B51E83" w:rsidRPr="00CE34DB" w:rsidRDefault="00B51E83" w:rsidP="00CE3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E34D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E34DB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CE34DB">
        <w:rPr>
          <w:rFonts w:ascii="Times New Roman" w:hAnsi="Times New Roman" w:cs="Times New Roman"/>
          <w:sz w:val="28"/>
          <w:szCs w:val="28"/>
        </w:rPr>
        <w:t xml:space="preserve"> проживающие с родителями  – 676 (94,3%);</w:t>
      </w:r>
    </w:p>
    <w:p w:rsidR="00B51E83" w:rsidRPr="00CE34DB" w:rsidRDefault="00FF50CC" w:rsidP="00CE34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проживающие у бабушек,</w:t>
      </w:r>
      <w:r w:rsidR="00B51E83" w:rsidRPr="00CE34DB">
        <w:rPr>
          <w:rFonts w:ascii="Times New Roman" w:hAnsi="Times New Roman" w:cs="Times New Roman"/>
          <w:sz w:val="28"/>
          <w:szCs w:val="28"/>
        </w:rPr>
        <w:t xml:space="preserve"> дедушек </w:t>
      </w:r>
      <w:r w:rsidR="00CE34DB" w:rsidRPr="00CE34DB">
        <w:rPr>
          <w:rFonts w:ascii="Times New Roman" w:hAnsi="Times New Roman" w:cs="Times New Roman"/>
          <w:sz w:val="28"/>
          <w:szCs w:val="28"/>
        </w:rPr>
        <w:t>–</w:t>
      </w:r>
      <w:r w:rsidR="00B51E83" w:rsidRPr="00CE34DB">
        <w:rPr>
          <w:rFonts w:ascii="Times New Roman" w:hAnsi="Times New Roman" w:cs="Times New Roman"/>
          <w:sz w:val="28"/>
          <w:szCs w:val="28"/>
        </w:rPr>
        <w:t xml:space="preserve"> 37</w:t>
      </w:r>
      <w:r w:rsidR="00CE34DB" w:rsidRPr="00CE34DB">
        <w:rPr>
          <w:rFonts w:ascii="Times New Roman" w:hAnsi="Times New Roman" w:cs="Times New Roman"/>
          <w:sz w:val="28"/>
          <w:szCs w:val="28"/>
        </w:rPr>
        <w:t xml:space="preserve"> (5,2%)</w:t>
      </w:r>
    </w:p>
    <w:p w:rsidR="00CE34DB" w:rsidRDefault="00CE34DB" w:rsidP="00CE34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E34DB">
        <w:rPr>
          <w:rFonts w:ascii="Times New Roman" w:hAnsi="Times New Roman" w:cs="Times New Roman"/>
          <w:sz w:val="28"/>
          <w:szCs w:val="28"/>
        </w:rPr>
        <w:t>- дети опекуны – 4 (0,5%)</w:t>
      </w:r>
    </w:p>
    <w:p w:rsidR="00CE34DB" w:rsidRDefault="00CE34DB" w:rsidP="00CE34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воспитываются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E34DB" w:rsidRDefault="00CE34DB" w:rsidP="00CE34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полных семьях –</w:t>
      </w:r>
      <w:r w:rsidR="00D05507">
        <w:rPr>
          <w:rFonts w:ascii="Times New Roman" w:hAnsi="Times New Roman" w:cs="Times New Roman"/>
          <w:sz w:val="28"/>
          <w:szCs w:val="28"/>
        </w:rPr>
        <w:t xml:space="preserve"> 613 (85,5%)</w:t>
      </w:r>
    </w:p>
    <w:p w:rsidR="00CE34DB" w:rsidRDefault="00CE34DB" w:rsidP="00CE34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не полных семьях – 104 </w:t>
      </w:r>
      <w:r w:rsidR="00D05507">
        <w:rPr>
          <w:rFonts w:ascii="Times New Roman" w:hAnsi="Times New Roman" w:cs="Times New Roman"/>
          <w:sz w:val="28"/>
          <w:szCs w:val="28"/>
        </w:rPr>
        <w:t>(14,5%)</w:t>
      </w:r>
    </w:p>
    <w:p w:rsidR="00FF50CC" w:rsidRDefault="00FF50CC" w:rsidP="00FF5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bookmarkStart w:id="0" w:name="_GoBack"/>
      <w:bookmarkEnd w:id="0"/>
      <w:r w:rsidR="001248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три года наблюдается рост полных семей. Снижается уровень показателей детей проживающих с бабушками, дедушками. </w:t>
      </w:r>
    </w:p>
    <w:p w:rsidR="00FF50CC" w:rsidRPr="00FF50CC" w:rsidRDefault="000566C2" w:rsidP="00FF50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показывает</w:t>
      </w:r>
      <w:r w:rsidR="0078225A">
        <w:rPr>
          <w:rFonts w:ascii="Times New Roman" w:hAnsi="Times New Roman" w:cs="Times New Roman"/>
          <w:sz w:val="28"/>
          <w:szCs w:val="28"/>
        </w:rPr>
        <w:t xml:space="preserve">, </w:t>
      </w:r>
      <w:r w:rsidR="00FF50CC">
        <w:rPr>
          <w:rFonts w:ascii="Times New Roman" w:hAnsi="Times New Roman" w:cs="Times New Roman"/>
          <w:sz w:val="28"/>
          <w:szCs w:val="28"/>
        </w:rPr>
        <w:t xml:space="preserve">что родители стали более ответственно относится к </w:t>
      </w:r>
      <w:r w:rsidR="00287257">
        <w:rPr>
          <w:rFonts w:ascii="Times New Roman" w:hAnsi="Times New Roman" w:cs="Times New Roman"/>
          <w:sz w:val="28"/>
          <w:szCs w:val="28"/>
        </w:rPr>
        <w:t>своим обязанностям и стали  принимать</w:t>
      </w:r>
      <w:r w:rsidR="00FF50CC">
        <w:rPr>
          <w:rFonts w:ascii="Times New Roman" w:hAnsi="Times New Roman" w:cs="Times New Roman"/>
          <w:sz w:val="28"/>
          <w:szCs w:val="28"/>
        </w:rPr>
        <w:t xml:space="preserve"> более активное участие в воспитании </w:t>
      </w:r>
      <w:r w:rsidR="00287257">
        <w:rPr>
          <w:rFonts w:ascii="Times New Roman" w:hAnsi="Times New Roman" w:cs="Times New Roman"/>
          <w:sz w:val="28"/>
          <w:szCs w:val="28"/>
        </w:rPr>
        <w:t>и развитии своих детей.</w:t>
      </w:r>
    </w:p>
    <w:sectPr w:rsidR="00FF50CC" w:rsidRPr="00FF50CC" w:rsidSect="0047628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B4"/>
    <w:rsid w:val="00045E4B"/>
    <w:rsid w:val="000566C2"/>
    <w:rsid w:val="000E442B"/>
    <w:rsid w:val="00110C8F"/>
    <w:rsid w:val="001110BF"/>
    <w:rsid w:val="001248D5"/>
    <w:rsid w:val="001A1FF6"/>
    <w:rsid w:val="001C5D2D"/>
    <w:rsid w:val="001D1957"/>
    <w:rsid w:val="00265DEF"/>
    <w:rsid w:val="00287257"/>
    <w:rsid w:val="003A1F3D"/>
    <w:rsid w:val="00443DB3"/>
    <w:rsid w:val="004566F4"/>
    <w:rsid w:val="00476284"/>
    <w:rsid w:val="00493D64"/>
    <w:rsid w:val="004B2AF8"/>
    <w:rsid w:val="004E3B44"/>
    <w:rsid w:val="00504169"/>
    <w:rsid w:val="0053123A"/>
    <w:rsid w:val="00540DDA"/>
    <w:rsid w:val="005524B8"/>
    <w:rsid w:val="00555F6B"/>
    <w:rsid w:val="005D1457"/>
    <w:rsid w:val="00643FC3"/>
    <w:rsid w:val="006615F4"/>
    <w:rsid w:val="00662F7C"/>
    <w:rsid w:val="00695DDC"/>
    <w:rsid w:val="006A649B"/>
    <w:rsid w:val="006C74DE"/>
    <w:rsid w:val="006D1DB2"/>
    <w:rsid w:val="007278D2"/>
    <w:rsid w:val="0078225A"/>
    <w:rsid w:val="007824C0"/>
    <w:rsid w:val="007D59CC"/>
    <w:rsid w:val="007E0EE1"/>
    <w:rsid w:val="008B5448"/>
    <w:rsid w:val="008B74E9"/>
    <w:rsid w:val="009131AF"/>
    <w:rsid w:val="009211FD"/>
    <w:rsid w:val="00944EB4"/>
    <w:rsid w:val="009460AB"/>
    <w:rsid w:val="00A05214"/>
    <w:rsid w:val="00A135CA"/>
    <w:rsid w:val="00A262CA"/>
    <w:rsid w:val="00A4145E"/>
    <w:rsid w:val="00B20285"/>
    <w:rsid w:val="00B51E83"/>
    <w:rsid w:val="00B6133A"/>
    <w:rsid w:val="00B72C13"/>
    <w:rsid w:val="00BA0355"/>
    <w:rsid w:val="00BA5AC2"/>
    <w:rsid w:val="00BE0FAA"/>
    <w:rsid w:val="00CE34DB"/>
    <w:rsid w:val="00D05507"/>
    <w:rsid w:val="00D6312B"/>
    <w:rsid w:val="00D8600E"/>
    <w:rsid w:val="00E94C55"/>
    <w:rsid w:val="00EA1168"/>
    <w:rsid w:val="00EF4168"/>
    <w:rsid w:val="00F019B0"/>
    <w:rsid w:val="00FA2C19"/>
    <w:rsid w:val="00FF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51E83"/>
    <w:pPr>
      <w:spacing w:after="0" w:line="240" w:lineRule="auto"/>
    </w:pPr>
  </w:style>
  <w:style w:type="paragraph" w:customStyle="1" w:styleId="a5">
    <w:name w:val="???????"/>
    <w:rsid w:val="00FA2C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A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51E83"/>
    <w:pPr>
      <w:spacing w:after="0" w:line="240" w:lineRule="auto"/>
    </w:pPr>
  </w:style>
  <w:style w:type="paragraph" w:customStyle="1" w:styleId="a5">
    <w:name w:val="???????"/>
    <w:rsid w:val="00FA2C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A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77C9-EAEB-46AF-B841-F402798A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Мочурга</dc:creator>
  <cp:lastModifiedBy>User</cp:lastModifiedBy>
  <cp:revision>4</cp:revision>
  <dcterms:created xsi:type="dcterms:W3CDTF">2021-11-11T08:39:00Z</dcterms:created>
  <dcterms:modified xsi:type="dcterms:W3CDTF">2021-11-11T08:40:00Z</dcterms:modified>
</cp:coreProperties>
</file>